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A97228" w:rsidRPr="001D7AF4" w:rsidRDefault="00A97228" w:rsidP="00A97228">
      <w:pPr>
        <w:pStyle w:val="Title2"/>
      </w:pPr>
      <w:r w:rsidRPr="001D7AF4">
        <w:t>Versión de la Herramienta de Diseño: SVN.Version</w:t>
      </w:r>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AC49AF">
        <w:rPr>
          <w:noProof/>
        </w:rPr>
        <w:t>31 de agosto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4266A">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D4266A">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D4266A">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Introducción a la Tecnología AguaClara</w:t>
      </w:r>
      <w:bookmarkEnd w:id="10"/>
    </w:p>
    <w:p w:rsidR="0057542E" w:rsidRPr="001D7AF4" w:rsidRDefault="00C37511" w:rsidP="0086734E">
      <w:pPr>
        <w:pStyle w:val="Heading2"/>
      </w:pPr>
      <w:bookmarkStart w:id="11" w:name="_Toc424289892"/>
      <w:r w:rsidRPr="001D7AF4">
        <w:t>Historia</w:t>
      </w:r>
      <w:bookmarkEnd w:id="11"/>
    </w:p>
    <w:p w:rsidR="005A6A72" w:rsidRPr="001D7AF4"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D4266A"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770093" w:rsidRPr="00FE144C" w:rsidRDefault="00770093"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770093" w:rsidRPr="00FE144C" w:rsidRDefault="00770093"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770093" w:rsidRPr="00FE144C" w:rsidRDefault="00770093"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770093" w:rsidRPr="00FE144C" w:rsidRDefault="00770093"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770093" w:rsidRPr="00FE144C" w:rsidRDefault="00770093"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Los procesos de tratamiento que se utilizan en la planta AguaClara</w:t>
      </w:r>
      <w:bookmarkEnd w:id="14"/>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r w:rsidRPr="001D7AF4">
        <w:rPr>
          <w:b/>
        </w:rPr>
        <w:t>floculador</w:t>
      </w:r>
      <w:r w:rsidRPr="001D7AF4">
        <w:t xml:space="preserve">, una serie de canales con deflectores que </w:t>
      </w:r>
      <w:r w:rsidR="00767095" w:rsidRPr="001D7AF4">
        <w:t xml:space="preserve">dirigen el flujo de agua. La turbulencia suave </w:t>
      </w:r>
      <w:r w:rsidR="00C00986" w:rsidRPr="001D7AF4">
        <w:t>en el flujo del floculador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ículas crecen a lo largo del floculador</w:t>
      </w:r>
      <w:r w:rsidR="004505A6" w:rsidRPr="001D7AF4">
        <w:t>, formando aglomeraciones pesadas (flóculos)</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flóculos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AguaClara</w:t>
      </w:r>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15"/>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El MicroTPI turbidímetro de HF Scientific</w:t>
      </w:r>
      <w:bookmarkEnd w:id="17"/>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 para producir la documentación del diseño. El software que facilita la comunicación entre la interfaz, Mathcad, Microsoft Word, y AutoCAD está escrito en el programa LabVIEW</w:t>
      </w:r>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4266A"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770093" w:rsidRPr="00EC71D8" w:rsidRDefault="00770093" w:rsidP="00522618">
                    <w:pPr>
                      <w:contextualSpacing/>
                      <w:jc w:val="center"/>
                      <w:rPr>
                        <w:b/>
                        <w:color w:val="FFFFFF" w:themeColor="background1"/>
                      </w:rPr>
                    </w:pPr>
                    <w:r w:rsidRPr="00EC71D8">
                      <w:rPr>
                        <w:b/>
                        <w:color w:val="FFFFFF" w:themeColor="background1"/>
                      </w:rPr>
                      <w:t>Interfaz</w:t>
                    </w:r>
                  </w:p>
                  <w:p w:rsidR="00770093" w:rsidRPr="00EC71D8" w:rsidRDefault="00770093"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770093" w:rsidRPr="00195138" w:rsidRDefault="00770093" w:rsidP="00522618">
                    <w:pPr>
                      <w:jc w:val="center"/>
                      <w:rPr>
                        <w:b/>
                        <w:sz w:val="28"/>
                      </w:rPr>
                    </w:pPr>
                    <w:r w:rsidRPr="00EC71D8">
                      <w:rPr>
                        <w:b/>
                        <w:color w:val="FFFFFF" w:themeColor="background1"/>
                        <w:sz w:val="28"/>
                      </w:rPr>
                      <w:t>LabVIEW</w:t>
                    </w:r>
                  </w:p>
                  <w:p w:rsidR="00770093" w:rsidRPr="00EC71D8" w:rsidRDefault="00770093"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770093" w:rsidRPr="00EC71D8" w:rsidRDefault="00770093" w:rsidP="008562EC">
                    <w:pPr>
                      <w:contextualSpacing/>
                      <w:jc w:val="center"/>
                      <w:rPr>
                        <w:b/>
                        <w:color w:val="FFFFFF" w:themeColor="background1"/>
                      </w:rPr>
                    </w:pPr>
                    <w:r w:rsidRPr="00EC71D8">
                      <w:rPr>
                        <w:b/>
                        <w:color w:val="FFFFFF" w:themeColor="background1"/>
                      </w:rPr>
                      <w:t>Mathcad</w:t>
                    </w:r>
                  </w:p>
                  <w:p w:rsidR="00770093" w:rsidRPr="00EC71D8" w:rsidRDefault="00770093"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770093" w:rsidRPr="00EC71D8" w:rsidRDefault="00770093" w:rsidP="00C724BC">
                    <w:pPr>
                      <w:contextualSpacing/>
                      <w:jc w:val="center"/>
                      <w:rPr>
                        <w:b/>
                        <w:color w:val="FFFFFF" w:themeColor="background1"/>
                      </w:rPr>
                    </w:pPr>
                    <w:r w:rsidRPr="00EC71D8">
                      <w:rPr>
                        <w:b/>
                        <w:color w:val="FFFFFF" w:themeColor="background1"/>
                      </w:rPr>
                      <w:t>Mathcad</w:t>
                    </w:r>
                  </w:p>
                  <w:p w:rsidR="00770093" w:rsidRPr="00EC71D8" w:rsidRDefault="00770093"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770093" w:rsidRPr="00EC71D8" w:rsidRDefault="00770093" w:rsidP="00C724BC">
                    <w:pPr>
                      <w:contextualSpacing/>
                      <w:jc w:val="center"/>
                      <w:rPr>
                        <w:b/>
                        <w:color w:val="FFFFFF" w:themeColor="background1"/>
                      </w:rPr>
                    </w:pPr>
                    <w:r w:rsidRPr="00EC71D8">
                      <w:rPr>
                        <w:b/>
                        <w:color w:val="FFFFFF" w:themeColor="background1"/>
                      </w:rPr>
                      <w:t>Mathcad</w:t>
                    </w:r>
                  </w:p>
                  <w:p w:rsidR="00770093" w:rsidRPr="00EC71D8" w:rsidRDefault="00770093"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770093" w:rsidRPr="00EC71D8" w:rsidRDefault="00770093" w:rsidP="00846162">
                    <w:pPr>
                      <w:contextualSpacing/>
                      <w:jc w:val="center"/>
                      <w:rPr>
                        <w:b/>
                        <w:color w:val="FFFFFF" w:themeColor="background1"/>
                      </w:rPr>
                    </w:pPr>
                    <w:r w:rsidRPr="00EC71D8">
                      <w:rPr>
                        <w:b/>
                        <w:color w:val="FFFFFF" w:themeColor="background1"/>
                      </w:rPr>
                      <w:t>AutoCAD</w:t>
                    </w:r>
                  </w:p>
                  <w:p w:rsidR="00770093" w:rsidRPr="00EC71D8" w:rsidRDefault="00770093"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770093" w:rsidRPr="00EC71D8" w:rsidRDefault="00770093" w:rsidP="00846162">
                    <w:pPr>
                      <w:contextualSpacing/>
                      <w:jc w:val="center"/>
                      <w:rPr>
                        <w:b/>
                        <w:color w:val="FFFFFF" w:themeColor="background1"/>
                      </w:rPr>
                    </w:pPr>
                    <w:r w:rsidRPr="00EC71D8">
                      <w:rPr>
                        <w:b/>
                        <w:color w:val="FFFFFF" w:themeColor="background1"/>
                      </w:rPr>
                      <w:t>Microsoft Word</w:t>
                    </w:r>
                  </w:p>
                  <w:p w:rsidR="00770093" w:rsidRPr="00EC71D8" w:rsidRDefault="00770093"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770093" w:rsidRPr="00EC71D8" w:rsidRDefault="00770093" w:rsidP="00195138">
                    <w:pPr>
                      <w:contextualSpacing/>
                      <w:jc w:val="center"/>
                      <w:rPr>
                        <w:b/>
                        <w:color w:val="FFFFFF" w:themeColor="background1"/>
                      </w:rPr>
                    </w:pPr>
                    <w:r w:rsidRPr="00EC71D8">
                      <w:rPr>
                        <w:b/>
                        <w:color w:val="FFFFFF" w:themeColor="background1"/>
                      </w:rPr>
                      <w:t>Correo electrónico del usuario</w:t>
                    </w:r>
                  </w:p>
                  <w:p w:rsidR="00770093" w:rsidRPr="00EC71D8" w:rsidRDefault="00770093"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a secuencia de ejecución y el flujo de información en la Herramienta de Diseño Automática de AguaClara</w:t>
      </w:r>
      <w:bookmarkStart w:id="21" w:name="_Toc325794397"/>
      <w:bookmarkEnd w:id="20"/>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D4266A"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770093" w:rsidRPr="001E6D6D" w:rsidRDefault="00770093"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770093" w:rsidRPr="00567044" w:rsidRDefault="00770093"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770093" w:rsidRPr="00567044" w:rsidRDefault="00770093" w:rsidP="001B22BC">
                  <w:pPr>
                    <w:jc w:val="center"/>
                    <w:rPr>
                      <w:sz w:val="20"/>
                      <w:lang w:val="es-ES"/>
                    </w:rPr>
                  </w:pPr>
                  <w:r>
                    <w:rPr>
                      <w:sz w:val="20"/>
                      <w:lang w:val="es-ES"/>
                    </w:rPr>
                    <w:t>Tubería de entrada a la planta</w:t>
                  </w:r>
                </w:p>
              </w:txbxContent>
            </v:textbox>
            <w10:wrap anchorx="margin"/>
          </v:shape>
        </w:pict>
      </w:r>
    </w:p>
    <w:p w:rsidR="002604A6" w:rsidRPr="001D7AF4" w:rsidRDefault="00D4266A"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770093" w:rsidRPr="00567044" w:rsidRDefault="00770093"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770093" w:rsidRPr="00567044" w:rsidRDefault="00770093"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770093" w:rsidRPr="00567044" w:rsidRDefault="00770093"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floculador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AguaClara</w:t>
      </w:r>
      <w:bookmarkEnd w:id="24"/>
      <w:bookmarkEnd w:id="25"/>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D4266A"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770093" w:rsidRPr="00567044" w:rsidRDefault="00770093"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770093" w:rsidRPr="00567044" w:rsidRDefault="00770093"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770093" w:rsidRPr="00567044" w:rsidRDefault="00770093"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770093" w:rsidRPr="00567044" w:rsidRDefault="00770093" w:rsidP="00E64F2B">
                  <w:pPr>
                    <w:jc w:val="center"/>
                    <w:rPr>
                      <w:sz w:val="20"/>
                      <w:lang w:val="es-ES"/>
                    </w:rPr>
                  </w:pPr>
                  <w:r>
                    <w:rPr>
                      <w:sz w:val="20"/>
                      <w:lang w:val="es-ES"/>
                    </w:rPr>
                    <w:t>Hacia el floculador</w:t>
                  </w:r>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770093" w:rsidRPr="00567044" w:rsidRDefault="00770093"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770093" w:rsidRPr="00567044" w:rsidRDefault="00770093" w:rsidP="001E71EE">
                  <w:pPr>
                    <w:jc w:val="center"/>
                    <w:rPr>
                      <w:sz w:val="20"/>
                      <w:lang w:val="es-ES"/>
                    </w:rPr>
                  </w:pPr>
                  <w:r>
                    <w:rPr>
                      <w:sz w:val="20"/>
                      <w:lang w:val="es-ES"/>
                    </w:rPr>
                    <w:t>Vertedero tipo Sutro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floculador. La parte más alta de este tubo con </w:t>
      </w:r>
      <w:r w:rsidR="00E64F2B" w:rsidRPr="001D7AF4">
        <w:t>orificios es el vertedero tipo S</w:t>
      </w:r>
      <w:r w:rsidRPr="001D7AF4">
        <w:t xml:space="preserve">utro,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El vertedero tipo Sutro</w:t>
      </w:r>
    </w:p>
    <w:p w:rsidR="00DD2FF7" w:rsidRPr="001D7AF4"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2" o:title=""/>
          </v:shape>
          <o:OLEObject Type="Embed" ProgID="Equation.DSMT4" ShapeID="_x0000_i1026" DrawAspect="Content" ObjectID="_1502532201"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El principio de Torricelli, donde Q es el caudal que pasa el orificio, A</w:t>
      </w:r>
      <w:r w:rsidRPr="001D7AF4">
        <w:rPr>
          <w:vertAlign w:val="subscript"/>
        </w:rPr>
        <w:t>Orificio</w:t>
      </w:r>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La forma de un vertedero tipo Sutro</w:t>
      </w:r>
      <w:bookmarkEnd w:id="31"/>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r w:rsidRPr="001D7AF4">
              <w:rPr>
                <w:szCs w:val="24"/>
              </w:rPr>
              <w:t>L.Et</w:t>
            </w:r>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r w:rsidRPr="001D7AF4">
              <w:rPr>
                <w:szCs w:val="24"/>
              </w:rPr>
              <w:t>W.Et</w:t>
            </w:r>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r w:rsidRPr="001D7AF4">
              <w:rPr>
                <w:szCs w:val="24"/>
              </w:rPr>
              <w:t>H.EtApparent</w:t>
            </w:r>
          </w:p>
        </w:tc>
      </w:tr>
      <w:tr w:rsidR="00F61533" w:rsidRPr="001D7AF4" w:rsidTr="00F83F8F">
        <w:trPr>
          <w:jc w:val="center"/>
        </w:trPr>
        <w:tc>
          <w:tcPr>
            <w:tcW w:w="3835" w:type="dxa"/>
          </w:tcPr>
          <w:p w:rsidR="00F61533" w:rsidRPr="001D7AF4" w:rsidRDefault="00F83F8F" w:rsidP="00F61533">
            <w:pPr>
              <w:pStyle w:val="Table"/>
              <w:contextualSpacing/>
            </w:pPr>
            <w:r w:rsidRPr="001D7AF4">
              <w:t>Altura de la pared medida de la losa del floculador</w:t>
            </w:r>
          </w:p>
        </w:tc>
        <w:tc>
          <w:tcPr>
            <w:tcW w:w="3821" w:type="dxa"/>
            <w:shd w:val="clear" w:color="auto" w:fill="auto"/>
          </w:tcPr>
          <w:p w:rsidR="00F61533" w:rsidRPr="001D7AF4" w:rsidRDefault="00F83F8F" w:rsidP="00F61533">
            <w:pPr>
              <w:pStyle w:val="Table"/>
              <w:contextualSpacing/>
              <w:rPr>
                <w:szCs w:val="24"/>
                <w:highlight w:val="yellow"/>
              </w:rPr>
            </w:pPr>
            <w:r w:rsidRPr="001D7AF4">
              <w:rPr>
                <w:szCs w:val="24"/>
              </w:rPr>
              <w:t>H.Et</w:t>
            </w:r>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r w:rsidRPr="001D7AF4">
              <w:rPr>
                <w:szCs w:val="24"/>
              </w:rPr>
              <w:t>N.EtPlates</w:t>
            </w:r>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r w:rsidRPr="001D7AF4">
              <w:rPr>
                <w:szCs w:val="24"/>
              </w:rPr>
              <w:t>L.EtPlate</w:t>
            </w:r>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r w:rsidRPr="001D7AF4">
              <w:rPr>
                <w:szCs w:val="24"/>
              </w:rPr>
              <w:t>S.EtPlate</w:t>
            </w:r>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r w:rsidRPr="001D7AF4">
              <w:rPr>
                <w:szCs w:val="24"/>
              </w:rPr>
              <w:t>AN.EtPlate</w:t>
            </w:r>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r w:rsidRPr="001D7AF4">
              <w:rPr>
                <w:szCs w:val="24"/>
              </w:rPr>
              <w:t>ND.EtDrain</w:t>
            </w:r>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r w:rsidRPr="001D7AF4">
              <w:rPr>
                <w:szCs w:val="24"/>
              </w:rPr>
              <w:t>V.EtCapture</w:t>
            </w:r>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Esquema de un dosificador de AguaClara montado en la pared del tanque de entrada</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Un manifold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D4266A"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D4266A"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D4266A"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D4266A"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D4266A"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D4266A"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D4266A"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D4266A"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D4266A"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r w:rsidR="00572789" w:rsidRPr="001D7AF4">
        <w:t>D.RMOrifice</w:t>
      </w:r>
      <w:r w:rsidRPr="001D7AF4">
        <w:t xml:space="preserve"> </w:t>
      </w:r>
      <w:r w:rsidRPr="001D7AF4">
        <w:rPr>
          <w:shd w:val="clear" w:color="auto" w:fill="FFFFFF"/>
        </w:rPr>
        <w:t>en el tubo de diá</w:t>
      </w:r>
      <w:r w:rsidR="003C512C" w:rsidRPr="001D7AF4">
        <w:rPr>
          <w:shd w:val="clear" w:color="auto" w:fill="FFFFFF"/>
        </w:rPr>
        <w:t xml:space="preserve">metro </w:t>
      </w:r>
      <w:r w:rsidR="00572789" w:rsidRPr="001D7AF4">
        <w:rPr>
          <w:shd w:val="clear" w:color="auto" w:fill="FFFFFF"/>
        </w:rPr>
        <w:t>ND.RMPipe</w:t>
      </w:r>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r w:rsidR="00572789" w:rsidRPr="001D7AF4">
        <w:t>ED.RapidMix</w:t>
      </w:r>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D4266A"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770093" w:rsidRPr="00567044" w:rsidRDefault="00770093"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770093" w:rsidRPr="00567044" w:rsidRDefault="00770093"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770093" w:rsidRPr="00567044" w:rsidRDefault="00770093" w:rsidP="00004FAA">
                  <w:pPr>
                    <w:jc w:val="center"/>
                    <w:rPr>
                      <w:sz w:val="20"/>
                      <w:lang w:val="es-ES"/>
                    </w:rPr>
                  </w:pPr>
                  <w:r>
                    <w:rPr>
                      <w:sz w:val="20"/>
                      <w:lang w:val="es-ES"/>
                    </w:rPr>
                    <w:t>Entrada al floculador</w:t>
                  </w:r>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770093" w:rsidRPr="00567044" w:rsidRDefault="00770093"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770093" w:rsidRPr="00567044" w:rsidRDefault="00770093"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floculador</w:t>
      </w:r>
      <w:bookmarkEnd w:id="51"/>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La placa con el orificio está ubicada en la camisa de PVC en la entrada del floculador.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floculador.</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 xml:space="preserve">La máxima tasa de disipación de energía,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 xml:space="preserve">, </w:t>
      </w:r>
      <w:r w:rsidR="00DF709E" w:rsidRPr="001D7AF4">
        <w:t xml:space="preserve">necesario para lograr una mezcla completa </w:t>
      </w:r>
      <w:r w:rsidRPr="001D7AF4">
        <w:t>es definido por:</w:t>
      </w:r>
    </w:p>
    <w:p w:rsidR="00CB4C2D" w:rsidRPr="001D7AF4" w:rsidRDefault="00D4266A"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D4266A"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D4266A"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D4266A"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D4266A"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D4266A"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La mínima tasa de disipación es la que hace que la longitud de la escala Kolmogorov sea menor que la longitud d</w:t>
      </w:r>
      <w:r w:rsidR="00B34390" w:rsidRPr="001D7AF4">
        <w:t xml:space="preserve">e la separación entre coloides. La longitud de la escala Kolmogorov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D4266A"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D4266A"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D4266A"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D4266A"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D4266A"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D4266A"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D4266A"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D4266A"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D4266A"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D4266A"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floculador,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n flóculos</w:t>
      </w:r>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floculador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En la planta AguaClara el floculador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D4266A">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770093" w:rsidRPr="00567044" w:rsidRDefault="00770093" w:rsidP="009A1BBE">
                  <w:pPr>
                    <w:jc w:val="center"/>
                    <w:rPr>
                      <w:sz w:val="20"/>
                      <w:lang w:val="es-ES"/>
                    </w:rPr>
                  </w:pPr>
                  <w:r>
                    <w:rPr>
                      <w:sz w:val="20"/>
                      <w:lang w:val="es-ES"/>
                    </w:rPr>
                    <w:t>Deflectores inferiores</w:t>
                  </w:r>
                </w:p>
              </w:txbxContent>
            </v:textbox>
          </v:shape>
        </w:pict>
      </w:r>
      <w:r w:rsidR="00D4266A">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D4266A">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D4266A">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D4266A">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770093" w:rsidRPr="00567044" w:rsidRDefault="00770093" w:rsidP="009A1BBE">
                  <w:pPr>
                    <w:jc w:val="center"/>
                    <w:rPr>
                      <w:sz w:val="20"/>
                      <w:lang w:val="es-ES"/>
                    </w:rPr>
                  </w:pPr>
                  <w:r>
                    <w:rPr>
                      <w:sz w:val="20"/>
                      <w:lang w:val="es-ES"/>
                    </w:rPr>
                    <w:t>Puentes entre los canales</w:t>
                  </w:r>
                </w:p>
              </w:txbxContent>
            </v:textbox>
          </v:shape>
        </w:pict>
      </w:r>
      <w:r w:rsidR="00D4266A">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D4266A">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D4266A">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D4266A">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D4266A">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D4266A">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770093" w:rsidRPr="00567044" w:rsidRDefault="00770093" w:rsidP="009A1BBE">
                  <w:pPr>
                    <w:jc w:val="center"/>
                    <w:rPr>
                      <w:sz w:val="20"/>
                      <w:lang w:val="es-ES"/>
                    </w:rPr>
                  </w:pPr>
                  <w:r>
                    <w:rPr>
                      <w:sz w:val="20"/>
                      <w:lang w:val="es-ES"/>
                    </w:rPr>
                    <w:t>Canales del floculador</w:t>
                  </w:r>
                </w:p>
              </w:txbxContent>
            </v:textbox>
          </v:shape>
        </w:pict>
      </w:r>
      <w:r w:rsidR="00D4266A">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D4266A">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D4266A">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D4266A">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770093" w:rsidRPr="00567044" w:rsidRDefault="00770093" w:rsidP="009A1BBE">
                  <w:pPr>
                    <w:jc w:val="center"/>
                    <w:rPr>
                      <w:sz w:val="20"/>
                      <w:lang w:val="es-ES"/>
                    </w:rPr>
                  </w:pPr>
                  <w:r>
                    <w:rPr>
                      <w:sz w:val="20"/>
                      <w:lang w:val="es-ES"/>
                    </w:rPr>
                    <w:t>Deflectores superiores</w:t>
                  </w:r>
                </w:p>
              </w:txbxContent>
            </v:textbox>
          </v:shape>
        </w:pict>
      </w:r>
      <w:r w:rsidR="00D4266A">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D4266A">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770093" w:rsidRPr="00567044" w:rsidRDefault="00770093" w:rsidP="009A1BBE">
                  <w:pPr>
                    <w:jc w:val="center"/>
                    <w:rPr>
                      <w:sz w:val="20"/>
                      <w:lang w:val="es-ES"/>
                    </w:rPr>
                  </w:pPr>
                  <w:r>
                    <w:rPr>
                      <w:sz w:val="20"/>
                      <w:lang w:val="es-ES"/>
                    </w:rPr>
                    <w:t>Tubos conectadores de PVC</w:t>
                  </w:r>
                </w:p>
              </w:txbxContent>
            </v:textbox>
          </v:shape>
        </w:pict>
      </w:r>
      <w:r w:rsidR="00D4266A">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D4266A">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770093" w:rsidRPr="00567044" w:rsidRDefault="00770093" w:rsidP="009A1BBE">
                  <w:pPr>
                    <w:jc w:val="center"/>
                    <w:rPr>
                      <w:sz w:val="20"/>
                      <w:lang w:val="es-ES"/>
                    </w:rPr>
                  </w:pPr>
                  <w:r>
                    <w:rPr>
                      <w:sz w:val="20"/>
                      <w:lang w:val="es-ES"/>
                    </w:rPr>
                    <w:t>Salida a los tanques de sedimentación</w:t>
                  </w:r>
                </w:p>
              </w:txbxContent>
            </v:textbox>
          </v:shape>
        </w:pict>
      </w:r>
      <w:r w:rsidR="00D4266A">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D4266A">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D4266A">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770093" w:rsidRPr="00567044" w:rsidRDefault="00770093" w:rsidP="009A1BBE">
                  <w:pPr>
                    <w:jc w:val="center"/>
                    <w:rPr>
                      <w:sz w:val="20"/>
                      <w:lang w:val="es-ES"/>
                    </w:rPr>
                  </w:pPr>
                  <w:r>
                    <w:rPr>
                      <w:sz w:val="20"/>
                      <w:lang w:val="es-ES"/>
                    </w:rPr>
                    <w:t>Válvulas de limpieza</w:t>
                  </w:r>
                </w:p>
              </w:txbxContent>
            </v:textbox>
          </v:shape>
        </w:pict>
      </w:r>
      <w:r w:rsidR="00D4266A">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770093" w:rsidRPr="00567044" w:rsidRDefault="00770093" w:rsidP="009A1BBE">
                  <w:pPr>
                    <w:jc w:val="center"/>
                    <w:rPr>
                      <w:sz w:val="20"/>
                      <w:lang w:val="es-ES"/>
                    </w:rPr>
                  </w:pPr>
                  <w:r>
                    <w:rPr>
                      <w:sz w:val="20"/>
                      <w:lang w:val="es-ES"/>
                    </w:rPr>
                    <w:t>Entrada al floculador, con mezcla rápida</w:t>
                  </w:r>
                </w:p>
              </w:txbxContent>
            </v:textbox>
          </v:shape>
        </w:pict>
      </w:r>
      <w:r w:rsidR="00D4266A">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Vista superior de un floculador de AguaClara</w:t>
      </w:r>
      <w:bookmarkEnd w:id="56"/>
      <w:bookmarkEnd w:id="57"/>
      <w:bookmarkEnd w:id="58"/>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El tanque de floculación se diseña con la misma longitud que el tanque de sedimentación, con el fin de que ambos tanques compartan una sola pared. Hay un total de 4 canales en el floculador,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La altura del tanque de floculación se calcula sumando la pérdida de carga total, la altura de agua en el canal distribuidor del tanque sedimentador, y una distancia libre (al borde) que se estableció como H.PlantFreeboard. La altura de la pared del floculador es H.Floc. El nivel máximo de agua en la entrada del floculador es HW.FlocStart. El nivel de agua al final del recorrido antes de entrar en el canal distribuidor de los tanques de sedimentación es HW.FlocEnd. La pérdida de carga en el floculador es HL.Floc.</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Cada canal del floculador cuenta con un desagüe para la limpieza del tanque. Los desagües son de ND.FlocDrain de diámetro.</w:t>
      </w:r>
      <w:r w:rsidR="002E5D01" w:rsidRPr="001D7AF4">
        <w:t xml:space="preserve"> En vez de una válvula de compuerta, los desagües están tapados normalmente con niples verticales de PVC de extienden hasta arriba de la pared del floculador. Cuando el operador quiere vaciar el floculador simplemente quita los niples para destapar los desagües. Los desagües están diseñados para vaciar el floculador en aproximadamente Ti.FlocDrain.</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La siguiente tabla resume los datos para este diseño específico del floculador.</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Datos del floculador</w:t>
      </w:r>
      <w:bookmarkEnd w:id="59"/>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lastRenderedPageBreak/>
              <w:t>Pérdida de carga</w:t>
            </w:r>
            <w:r w:rsidR="00CE13B1" w:rsidRPr="001D7AF4">
              <w:t xml:space="preserve"> total</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r w:rsidR="00AE1DE9" w:rsidRPr="001D7AF4">
        <w:rPr>
          <w:highlight w:val="yellow"/>
        </w:rPr>
        <w:t>Swetland 2013</w:t>
      </w:r>
      <w:r w:rsidR="00FE3654" w:rsidRPr="001D7AF4">
        <w:t>)</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para describir la física fundamental del proceso es que los valores recomendados son empíricos y solamente se aplican a las configuraciones y el rango de escalas donde se han probado. Al diseñar un floculador</w:t>
      </w:r>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floculador </w:t>
      </w:r>
    </w:p>
    <w:p w:rsidR="00FF6D5C" w:rsidRPr="001D7AF4" w:rsidRDefault="00FF6D5C" w:rsidP="00300F4F"/>
    <w:p w:rsidR="00F65200" w:rsidRPr="001D7AF4" w:rsidRDefault="00E7382C" w:rsidP="00300F4F">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D4266A"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D4266A"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D4266A"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 </w:t>
      </w:r>
      <w:r w:rsidR="00A53705" w:rsidRPr="001D7AF4">
        <w:t xml:space="preserve">diseños convencionales de </w:t>
      </w:r>
      <w:r w:rsidR="00083AF1" w:rsidRPr="001D7AF4">
        <w:t>floculadores de esta escala.</w:t>
      </w:r>
    </w:p>
    <w:p w:rsidR="00B63F56" w:rsidRPr="001D7AF4" w:rsidRDefault="00B63F56" w:rsidP="00203ADF"/>
    <w:p w:rsidR="00442DBC" w:rsidRPr="001D7AF4" w:rsidRDefault="00B63F56" w:rsidP="00203ADF">
      <w:r w:rsidRPr="001D7AF4">
        <w:t xml:space="preserve">El diseño del floculador no toma en cuenta la floculación </w:t>
      </w:r>
      <w:r w:rsidR="0014367F" w:rsidRPr="001D7AF4">
        <w:t xml:space="preserve">que sucede en el tanque de sedimentación. </w:t>
      </w:r>
      <w:r w:rsidR="0006372A" w:rsidRPr="001D7AF4">
        <w:t xml:space="preserve">El manto de lodos es una suspensión de flóculos que se mantiene en la parte inferior del tanque de sedimentación que permite </w:t>
      </w:r>
      <w:r w:rsidR="003A6D33" w:rsidRPr="001D7AF4">
        <w:t xml:space="preserve">la </w:t>
      </w:r>
      <w:r w:rsidR="0006372A" w:rsidRPr="001D7AF4">
        <w:t xml:space="preserve">floculación significativa en ese proceso. Por tanto, </w:t>
      </w:r>
      <w:r w:rsidR="00431325" w:rsidRPr="001D7AF4">
        <w:t>e</w:t>
      </w:r>
      <w:r w:rsidR="00906BCE" w:rsidRPr="001D7AF4">
        <w:t>s probable que el floculador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312CFB" w:rsidRPr="001D7AF4" w:rsidRDefault="00312CFB" w:rsidP="00203ADF">
      <w:r w:rsidRPr="001D7AF4">
        <w:t xml:space="preserve">La remoción de partículas en los procesos de floculación y sedimentación </w:t>
      </w:r>
      <w:r w:rsidR="0014367F" w:rsidRPr="001D7AF4">
        <w:t xml:space="preserve">depende de muchos factores que no </w:t>
      </w:r>
      <w:r w:rsidR="009C29D1" w:rsidRPr="001D7AF4">
        <w:t>se toman en cuenta con el poten</w:t>
      </w:r>
      <w:r w:rsidR="00431325" w:rsidRPr="001D7AF4">
        <w:t>c</w:t>
      </w:r>
      <w:r w:rsidR="009C29D1" w:rsidRPr="001D7AF4">
        <w:t>ial de colisiones</w:t>
      </w:r>
      <w:r w:rsidR="00431325" w:rsidRPr="001D7AF4">
        <w:t xml:space="preserve">, como se ha mencionado. Swetland et al desarrolló un modelo </w:t>
      </w:r>
      <w:r w:rsidR="00D92882">
        <w:t xml:space="preserve">predictivo </w:t>
      </w:r>
      <w:r w:rsidR="00431325" w:rsidRPr="001D7AF4">
        <w:t xml:space="preserve">amplio de estos procesos que toma en cuenta </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floculador ideal </w:t>
      </w:r>
    </w:p>
    <w:p w:rsidR="001F4562" w:rsidRPr="001D7AF4" w:rsidRDefault="005D32ED" w:rsidP="001F4562">
      <w:pPr>
        <w:pStyle w:val="Figure"/>
      </w:pPr>
      <w:r w:rsidRPr="001D7AF4">
        <w:rPr>
          <w:noProof/>
          <w:lang w:val="en-US"/>
        </w:rPr>
        <w:lastRenderedPageBreak/>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Distribución de la tasa de la disipación de energía en un floculador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D4266A"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D4266A"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D4266A"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que contribuye a la unión de las partículas. Si </w:t>
      </w:r>
      <w:r w:rsidR="009B52EC">
        <w:t>el espacio para la expansión es muy largo</w:t>
      </w:r>
      <w:r w:rsidRPr="001D7AF4">
        <w:t xml:space="preserve"> comparada con la separación entre los deflectores, </w:t>
      </w:r>
      <w:r w:rsidR="003A6D33" w:rsidRPr="001D7AF4">
        <w:t>la expansión del chorro se termina en la primera parte del espacio disponible y se desperdicia una gran parte del volu</w:t>
      </w:r>
      <w:r w:rsidR="00A57FD0">
        <w:t>men del floculador (Figura XX).</w:t>
      </w:r>
    </w:p>
    <w:p w:rsidR="00CE7237" w:rsidRPr="001D7AF4" w:rsidRDefault="00CE7237" w:rsidP="005D32ED">
      <w:pPr>
        <w:pStyle w:val="Figure"/>
        <w:jc w:val="left"/>
      </w:pPr>
    </w:p>
    <w:p w:rsidR="00900D6E" w:rsidRPr="001D7AF4" w:rsidRDefault="00D4266A"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770093" w:rsidRPr="0070434C" w:rsidRDefault="00770093"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770093" w:rsidRPr="0070434C" w:rsidRDefault="00770093"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D4266A"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D4266A"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D4266A"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D4266A"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D4266A"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D4266A"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1D7AF4" w:rsidRDefault="004F775A" w:rsidP="00BD06ED"/>
    <w:p w:rsidR="008C1303" w:rsidRPr="001D7AF4" w:rsidRDefault="008C1303" w:rsidP="00BD06ED"/>
    <w:p w:rsidR="00473C90" w:rsidRPr="001D7AF4" w:rsidRDefault="00473C90" w:rsidP="00473C90">
      <w:pPr>
        <w:pStyle w:val="Heading3"/>
      </w:pPr>
      <w:r w:rsidRPr="001D7AF4">
        <w:t>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D4266A"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D4266A"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D109BB"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t xml:space="preserve">alcanzar el </w:t>
      </w:r>
      <w:r w:rsidRPr="001D7AF4">
        <w:t>fin del proceso. Los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361265" w:rsidRPr="001D7AF4" w:rsidRDefault="00361265" w:rsidP="00473C90"/>
    <w:p w:rsidR="00870C2C" w:rsidRPr="001D7AF4" w:rsidRDefault="00870C2C" w:rsidP="00473C90">
      <w:r w:rsidRPr="001D7AF4">
        <w:lastRenderedPageBreak/>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tratamiento. También sugiere que no hay nada </w:t>
      </w:r>
    </w:p>
    <w:p w:rsidR="00FE3654" w:rsidRPr="001D7AF4" w:rsidRDefault="00FE3654" w:rsidP="00BD06ED"/>
    <w:p w:rsidR="00B21C1C" w:rsidRPr="001D7AF4" w:rsidRDefault="00B21C1C" w:rsidP="00BD06ED">
      <w:r w:rsidRPr="001D7AF4">
        <w:t>Al final, los flóculos serán sometidos a una tasa de la disipación de energía de ED.SedInlet en la entrada al tanque de sedimentación para 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1B0320" w:rsidP="00FE79EC">
      <w:r>
        <w:t xml:space="preserve">La siguiente derivación </w:t>
      </w:r>
      <w:r w:rsidR="000C5F31">
        <w:t>que relaciona</w:t>
      </w:r>
      <w:r>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D4266A"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D4266A"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D4266A"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D4266A"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D4266A"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D4266A"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en el flujo que mantiene el radio H/S dentro del rango eficiente:</w:t>
      </w:r>
    </w:p>
    <w:p w:rsidR="00151092" w:rsidRDefault="00D4266A"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los floculadores mecánicos</w:t>
      </w:r>
    </w:p>
    <w:p w:rsidR="001D7AF4" w:rsidRPr="001D7AF4" w:rsidRDefault="00D61EC7" w:rsidP="001D7AF4">
      <w:r>
        <w:t>Comparado con el diseño convencional, los floculadores</w:t>
      </w:r>
    </w:p>
    <w:p w:rsidR="001D7AF4" w:rsidRPr="001D7AF4" w:rsidRDefault="001D7AF4" w:rsidP="001D7AF4"/>
    <w:p w:rsidR="001D7AF4" w:rsidRDefault="000A3030" w:rsidP="001D7AF4">
      <w:r>
        <w:t>Los fl</w:t>
      </w:r>
      <w:r w:rsidR="006C569C">
        <w:t>o</w:t>
      </w:r>
      <w:r>
        <w:t xml:space="preserve">culadores mecánicos sufren del efecto de </w:t>
      </w:r>
      <w:r w:rsidR="00AA0081">
        <w:t xml:space="preserve">los </w:t>
      </w:r>
      <w:r>
        <w:t xml:space="preserve">cortos circuitos, que probablemente limita su rendimiento. Son reactores de flujo arbitrario que no .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floculadores mecánicos es la falta de uniformidad </w:t>
      </w:r>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Pr="00011A6F" w:rsidRDefault="00CE3936"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del tanque de entrada se calculan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El tanque de entrada y el inicio y final del recorrido de agua por el floculador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D4266A"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D4266A"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D4266A"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D4266A"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 en los diseños de AguaClara ya no se impo</w:t>
      </w:r>
      <w:r w:rsidR="000A3030">
        <w:t>ne ninguna</w:t>
      </w:r>
      <w:r>
        <w:t xml:space="preserve"> restricción</w:t>
      </w:r>
      <w:r w:rsidR="000A3030">
        <w:t xml:space="preserve"> directa</w:t>
      </w:r>
      <w:r>
        <w:t xml:space="preserve"> para la máxima tasa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D4266A"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 A este fin se impone una restricción mínima para la tasa media de la disipación de energía, igual a ED.FlocAveMinSettling.</w:t>
      </w:r>
    </w:p>
    <w:p w:rsidR="00F83C64" w:rsidRDefault="00F83C64" w:rsidP="00F83C64"/>
    <w:p w:rsidR="00F83C64" w:rsidRDefault="00F83C64" w:rsidP="00F83C64">
      <w:r>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repello y dado fino, es necesario que los canales del floculador de una planta AguaClara sean lo suficiente anchos que una persona se pueda meter adentro durante la construcción y trabajar libremente. Convenientemente, este ancho mínimo para la facilidad de construir la albañilería corresponde aproximadamente al ancho de la mitad de las láminas de policarbonato que se usan para los deflectores (W.FlocChannelMinPlate). Si el algoritmo opta por este ancho mínimo, las láminas de policarbonato se usan eficientemente con el mínimo número de cortes.</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D4266A"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 el número de canales necesarios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 de canales mínimo, así reduciendo los gastos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5"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D4266A">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D4266A">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D4266A">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D4266A">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9A39F4" w:rsidRDefault="009A39F4" w:rsidP="00300259">
      <w:r>
        <w:t>Existe la opción de colocar obstáculos entre deflectores que provocan la misma expansión que sucede después de la vuelta alrededor de un deflector, para reducir la separación entre expansiones y mantener el radio H/S dentro del rango eficiente.</w:t>
      </w:r>
    </w:p>
    <w:p w:rsidR="009A39F4" w:rsidRDefault="009A39F4" w:rsidP="00300259"/>
    <w:p w:rsidR="00300259" w:rsidRDefault="009A39F4" w:rsidP="00300259">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D4266A"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D4266A"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C11A7" w:rsidRDefault="001C11A7" w:rsidP="009E4EE5"/>
    <w:p w:rsidR="001B6B0A" w:rsidRDefault="001B6B0A" w:rsidP="009E4EE5"/>
    <w:p w:rsidR="001C11A7" w:rsidRDefault="001C11A7" w:rsidP="009E4EE5">
      <w:r>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D4266A"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D4266A"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D4266A"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D4266A">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D4266A">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D4266A">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w:lastRenderedPageBreak/>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D4266A"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D4266A"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D4266A"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total del floculador:</w:t>
      </w:r>
    </w:p>
    <w:p w:rsidR="00AC49AF" w:rsidRDefault="00AC49AF" w:rsidP="00770093">
      <w:pPr>
        <w:pStyle w:val="ListParagraph"/>
      </w:pPr>
    </w:p>
    <w:p w:rsidR="00770093" w:rsidRPr="009E6714" w:rsidRDefault="00D4266A"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D4266A"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D4266A"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D4266A"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D4266A"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ED.FlocAve:</w:t>
      </w:r>
    </w:p>
    <w:p w:rsidR="00DD7FE3" w:rsidRDefault="00DD7FE3" w:rsidP="00DD7FE3">
      <w:pPr>
        <w:pStyle w:val="ListParagraph"/>
      </w:pPr>
    </w:p>
    <w:p w:rsidR="00DD7FE3" w:rsidRDefault="00D4266A"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D4266A"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Gradiente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D4266A"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E665E8" w:rsidRDefault="00E665E8" w:rsidP="00E665E8">
      <w:pPr>
        <w:pStyle w:val="ListParagraph"/>
      </w:pPr>
      <w:r>
        <w:t>El tiempo de retención activo se calcula restando el volumen inactivo, y es igual a  Ti.FlocActive.</w:t>
      </w:r>
    </w:p>
    <w:p w:rsidR="00DD7FE3" w:rsidRDefault="00DD7FE3" w:rsidP="00DD7FE3">
      <w:pPr>
        <w:pStyle w:val="ListParagraph"/>
      </w:pPr>
    </w:p>
    <w:p w:rsidR="00DD7FE3" w:rsidRDefault="00DD7FE3" w:rsidP="00E665E8"/>
    <w:p w:rsidR="00E665E8" w:rsidRDefault="00E665E8" w:rsidP="00E665E8"/>
    <w:p w:rsidR="00E665E8" w:rsidRDefault="00E665E8" w:rsidP="00E665E8">
      <w:pPr>
        <w:pStyle w:val="Heading3"/>
        <w:numPr>
          <w:ilvl w:val="0"/>
          <w:numId w:val="26"/>
        </w:numPr>
        <w:ind w:left="360"/>
      </w:pPr>
      <w:r>
        <w:t>Diseño de los obstáculos</w:t>
      </w:r>
    </w:p>
    <w:p w:rsidR="00E665E8" w:rsidRPr="00E665E8" w:rsidRDefault="00E665E8" w:rsidP="00E665E8">
      <w:bookmarkStart w:id="66" w:name="_GoBack"/>
      <w:bookmarkEnd w:id="66"/>
    </w:p>
    <w:p w:rsidR="009E6714" w:rsidRDefault="009E6714" w:rsidP="009E6714"/>
    <w:p w:rsidR="009E6714" w:rsidRDefault="009E6714" w:rsidP="009E6714"/>
    <w:p w:rsidR="00DA0913" w:rsidRDefault="00DA0913"/>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5"/>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dimentación de los flóculos,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de AguaClara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El manto de lodos es un lecho denso de flóculos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flóculos y el agua por encima se comportan como dos fluidos distintos. Se mantiene el nivel de la superficie entre el manto de lodos y el agua limpia con el </w:t>
      </w:r>
      <w:r w:rsidR="0057542E" w:rsidRPr="001D7AF4">
        <w:rPr>
          <w:b/>
        </w:rPr>
        <w:t>vertedero de flóculos</w:t>
      </w:r>
      <w:r w:rsidR="00F849E5" w:rsidRPr="001D7AF4">
        <w:t>, una pared</w:t>
      </w:r>
      <w:r w:rsidR="0057542E" w:rsidRPr="001D7AF4">
        <w:t xml:space="preserve"> sobre la que los flóculos caen en una tolva cuando alcanzan cierta altura. Los flóculos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D4266A"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770093" w:rsidRPr="00567044" w:rsidRDefault="00770093"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770093" w:rsidRPr="00567044" w:rsidRDefault="00770093"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770093" w:rsidRPr="00567044" w:rsidRDefault="00770093" w:rsidP="00CB4CFA">
                        <w:pPr>
                          <w:jc w:val="center"/>
                          <w:rPr>
                            <w:sz w:val="20"/>
                            <w:lang w:val="es-ES"/>
                          </w:rPr>
                        </w:pPr>
                        <w:r>
                          <w:rPr>
                            <w:sz w:val="20"/>
                            <w:lang w:val="es-ES"/>
                          </w:rPr>
                          <w:t>Vertedero de flóculos</w:t>
                        </w:r>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1"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Vista del tanque de sedimentación experimental en el laboratorio AguaClara de la Universidad de Cornell</w:t>
      </w:r>
      <w:bookmarkEnd w:id="69"/>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Al terminar su recorrido en el floculador,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N.SedTanks tanques de sedimentación. </w:t>
      </w:r>
      <w:r w:rsidR="0057542E" w:rsidRPr="001D7AF4">
        <w:t>Hay un vertedero que corre a lo largo del canal que sirve para mantener el nivel de agua en e</w:t>
      </w:r>
      <w:r w:rsidRPr="001D7AF4">
        <w:t>l floculador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r w:rsidRPr="001D7AF4">
        <w:lastRenderedPageBreak/>
        <w:t>Manifold</w:t>
      </w:r>
      <w:r w:rsidR="0033034D" w:rsidRPr="001D7AF4">
        <w:t xml:space="preserve"> distribuidor y los difusores</w:t>
      </w:r>
    </w:p>
    <w:p w:rsidR="0057542E" w:rsidRPr="001D7AF4" w:rsidRDefault="00C83A96" w:rsidP="00A90A8D">
      <w:r w:rsidRPr="001D7AF4">
        <w:t>Un tubo de diámetro ND.SedManifold</w:t>
      </w:r>
      <w:r w:rsidR="009F16BE" w:rsidRPr="001D7AF4">
        <w:t>,</w:t>
      </w:r>
      <w:r w:rsidRPr="001D7AF4">
        <w:t xml:space="preserve"> </w:t>
      </w:r>
      <w:r w:rsidR="009F16BE" w:rsidRPr="001D7AF4">
        <w:t xml:space="preserve">que se llama el manifold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manifold</w:t>
      </w:r>
      <w:r w:rsidR="0057542E" w:rsidRPr="001D7AF4">
        <w:t xml:space="preserve"> </w:t>
      </w:r>
      <w:r w:rsidR="009F16BE" w:rsidRPr="001D7AF4">
        <w:t>por de</w:t>
      </w:r>
      <w:r w:rsidR="0057542E" w:rsidRPr="001D7AF4">
        <w:t xml:space="preserve">bajo a través de una serie de tubos verticales de diámetro </w:t>
      </w:r>
      <w:r w:rsidR="001B063C" w:rsidRPr="001D7AF4">
        <w:t>ND.SedDiffuser</w:t>
      </w:r>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D4266A"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2"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770093" w:rsidRPr="00567044" w:rsidRDefault="00770093"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770093" w:rsidRPr="00567044" w:rsidRDefault="00770093"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770093" w:rsidRPr="00567044" w:rsidRDefault="00770093"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770093" w:rsidRPr="00567044" w:rsidRDefault="00770093"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770093" w:rsidRPr="00567044" w:rsidRDefault="00770093"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770093" w:rsidRPr="00567044" w:rsidRDefault="00770093"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770093" w:rsidRPr="00567044" w:rsidRDefault="00770093"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mantener una distribución uniforme de flujo a los varios tanques de sedimentación. Nuevas pruebas en los laboratorios de Cornell demuestran que la rotura de los flóculos en el ca</w:t>
      </w:r>
      <w:r w:rsidR="006A7F43" w:rsidRPr="001D7AF4">
        <w:t xml:space="preserve">nal no tiene un efecto </w:t>
      </w:r>
      <w:r w:rsidR="00105F5C" w:rsidRPr="001D7AF4">
        <w:t>significante en el rendimiento de</w:t>
      </w:r>
      <w:r w:rsidR="006A7F43" w:rsidRPr="001D7AF4">
        <w:t xml:space="preserve">l tanque de sedimentación. Los floculos,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que los flóculos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D4266A"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3"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770093" w:rsidRPr="00567044" w:rsidRDefault="00770093"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770093" w:rsidRPr="00567044" w:rsidRDefault="00770093" w:rsidP="009A1BBE">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770093" w:rsidRPr="00567044" w:rsidRDefault="00770093"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770093" w:rsidRPr="00567044" w:rsidRDefault="00770093"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770093" w:rsidRPr="00567044" w:rsidRDefault="00770093"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montables, incluso los niples que tapan</w:t>
      </w:r>
      <w:r w:rsidRPr="001D7AF4">
        <w:t xml:space="preserve"> las entradas de las cámaras, los tapones en las salidas de los</w:t>
      </w:r>
      <w:r w:rsidR="000E5C29" w:rsidRPr="001D7AF4">
        <w:t xml:space="preserve"> tubos recolectores, el niple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r w:rsidRPr="001D7AF4">
        <w:t>Manifold</w:t>
      </w:r>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a través de un manifold</w:t>
      </w:r>
      <w:r w:rsidRPr="001D7AF4">
        <w:t xml:space="preserve"> distribuidor de </w:t>
      </w:r>
      <w:r w:rsidR="00EE0942" w:rsidRPr="001D7AF4">
        <w:t>ND.SedManifold</w:t>
      </w:r>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flóculos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f</w:t>
      </w:r>
      <w:r w:rsidR="0063199C" w:rsidRPr="001D7AF4">
        <w:rPr>
          <w:szCs w:val="24"/>
        </w:rPr>
        <w:t>lóculos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ε</w:t>
      </w:r>
      <w:r w:rsidRPr="001D7AF4">
        <w:rPr>
          <w:vertAlign w:val="subscript"/>
        </w:rPr>
        <w:t>Max</w:t>
      </w:r>
      <w:r w:rsidRPr="001D7AF4">
        <w:t>, igual a la del floculador</w:t>
      </w:r>
      <w:r w:rsidRPr="001D7AF4">
        <w:rPr>
          <w:vertAlign w:val="subscript"/>
        </w:rPr>
        <w:t xml:space="preserve"> </w:t>
      </w:r>
      <w:r w:rsidRPr="001D7AF4">
        <w:t>de 10 mW/kg, para que</w:t>
      </w:r>
      <w:r w:rsidR="00ED6848" w:rsidRPr="001D7AF4">
        <w:t xml:space="preserve"> los flóculos que no se rompan en el floculador</w:t>
      </w:r>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D4266A"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4"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770093" w:rsidRPr="00567044" w:rsidRDefault="00770093"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770093" w:rsidRPr="00567044" w:rsidRDefault="00770093" w:rsidP="000A010E">
                    <w:pPr>
                      <w:jc w:val="center"/>
                      <w:rPr>
                        <w:sz w:val="20"/>
                        <w:lang w:val="es-ES"/>
                      </w:rPr>
                    </w:pPr>
                    <w:r>
                      <w:rPr>
                        <w:sz w:val="20"/>
                        <w:lang w:val="es-ES"/>
                      </w:rPr>
                      <w:t>Tubo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770093" w:rsidRPr="00567044" w:rsidRDefault="00770093" w:rsidP="000A010E">
                    <w:pPr>
                      <w:jc w:val="center"/>
                      <w:rPr>
                        <w:sz w:val="20"/>
                        <w:lang w:val="es-ES"/>
                      </w:rPr>
                    </w:pPr>
                    <w:r>
                      <w:rPr>
                        <w:sz w:val="20"/>
                        <w:lang w:val="es-ES"/>
                      </w:rPr>
                      <w:t>Tubo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770093" w:rsidRPr="00567044" w:rsidRDefault="00770093" w:rsidP="000A010E">
                    <w:pPr>
                      <w:jc w:val="center"/>
                      <w:rPr>
                        <w:sz w:val="20"/>
                        <w:lang w:val="es-ES"/>
                      </w:rPr>
                    </w:pPr>
                    <w:r>
                      <w:rPr>
                        <w:sz w:val="20"/>
                        <w:lang w:val="es-ES"/>
                      </w:rPr>
                      <w:t>Tolva de flóculos</w:t>
                    </w:r>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770093" w:rsidRPr="00567044" w:rsidRDefault="00770093"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770093" w:rsidRPr="00567044" w:rsidRDefault="00770093"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770093" w:rsidRPr="00567044" w:rsidRDefault="00770093"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770093" w:rsidRPr="00567044" w:rsidRDefault="00770093"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770093" w:rsidRPr="00567044" w:rsidRDefault="00770093" w:rsidP="000A010E">
                    <w:pPr>
                      <w:jc w:val="center"/>
                      <w:rPr>
                        <w:sz w:val="20"/>
                        <w:lang w:val="es-ES"/>
                      </w:rPr>
                    </w:pPr>
                    <w:r>
                      <w:rPr>
                        <w:sz w:val="20"/>
                        <w:lang w:val="es-ES"/>
                      </w:rPr>
                      <w:t>Tubos de 1” de salida del manifold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flóculos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flóculos</w:t>
      </w:r>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D4266A"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5"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770093" w:rsidRPr="00567044" w:rsidRDefault="00770093" w:rsidP="00E80417">
                    <w:pPr>
                      <w:jc w:val="center"/>
                      <w:rPr>
                        <w:sz w:val="20"/>
                        <w:lang w:val="es-ES"/>
                      </w:rPr>
                    </w:pPr>
                    <w:r>
                      <w:rPr>
                        <w:sz w:val="20"/>
                        <w:lang w:val="es-ES"/>
                      </w:rPr>
                      <w:t>Tubo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770093" w:rsidRPr="00567044" w:rsidRDefault="00770093"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770093" w:rsidRPr="00567044" w:rsidRDefault="00770093" w:rsidP="00E80417">
                    <w:pPr>
                      <w:jc w:val="center"/>
                      <w:rPr>
                        <w:sz w:val="20"/>
                        <w:lang w:val="es-ES"/>
                      </w:rPr>
                    </w:pPr>
                    <w:r>
                      <w:rPr>
                        <w:sz w:val="20"/>
                        <w:lang w:val="es-ES"/>
                      </w:rPr>
                      <w:t>Tubo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770093" w:rsidRPr="00567044" w:rsidRDefault="00770093"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770093" w:rsidRPr="00567044" w:rsidRDefault="00770093" w:rsidP="00E80417">
                    <w:pPr>
                      <w:jc w:val="center"/>
                      <w:rPr>
                        <w:sz w:val="20"/>
                        <w:lang w:val="es-ES"/>
                      </w:rPr>
                    </w:pPr>
                    <w:r>
                      <w:rPr>
                        <w:sz w:val="20"/>
                        <w:lang w:val="es-ES"/>
                      </w:rPr>
                      <w:t>Pendientes por las que se deslizan flóculos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770093" w:rsidRPr="00567044" w:rsidRDefault="00770093" w:rsidP="00E80417">
                    <w:pPr>
                      <w:jc w:val="center"/>
                      <w:rPr>
                        <w:sz w:val="20"/>
                        <w:lang w:val="es-ES"/>
                      </w:rPr>
                    </w:pPr>
                    <w:r>
                      <w:rPr>
                        <w:sz w:val="20"/>
                        <w:lang w:val="es-ES"/>
                      </w:rPr>
                      <w:t>Curva en el fondo donde se resuspenden los flóculos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flóculos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flóculos.</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D4266A"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770093" w:rsidRPr="00567044" w:rsidRDefault="00770093" w:rsidP="004E5F2B">
                  <w:pPr>
                    <w:jc w:val="center"/>
                    <w:rPr>
                      <w:sz w:val="20"/>
                      <w:lang w:val="es-ES"/>
                    </w:rPr>
                  </w:pPr>
                  <w:r>
                    <w:rPr>
                      <w:sz w:val="20"/>
                      <w:lang w:val="es-ES"/>
                    </w:rPr>
                    <w:t>Curva al fondo donde se resuspenden los flóculos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770093" w:rsidRPr="00567044" w:rsidRDefault="00770093"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La cámara de sedimentación lleva dos válvulas para purgar los lodos y vaciar los tanques para limpieza y mantenimiento. La que se utiliza más durante la operación normal es la válvula de diámetro 1” que sale de la tolva de flóculos.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r w:rsidR="0057542E" w:rsidRPr="001D7AF4">
        <w:t>Tubo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D4266A"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D4266A"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D4266A"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D4266A"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D4266A"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D4266A"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D4266A"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D4266A"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D4266A"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D4266A"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w:t>
      </w:r>
      <w:r w:rsidR="00CF28CC" w:rsidRPr="001D7AF4">
        <w:t xml:space="preserve">ra,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D4266A"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D4266A"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D4266A"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de un fló</w:t>
      </w:r>
      <w:r w:rsidR="00297C31" w:rsidRPr="001D7AF4">
        <w:t xml:space="preserve">culo </w:t>
      </w:r>
      <w:r w:rsidR="000F0DA9" w:rsidRPr="001D7AF4">
        <w:t>es mayor</w:t>
      </w:r>
      <w:r w:rsidRPr="001D7AF4">
        <w:t xml:space="preserve"> que la ve</w:t>
      </w:r>
      <w:r w:rsidR="006A3FDB" w:rsidRPr="001D7AF4">
        <w:t>locidad de captura, el fló</w:t>
      </w:r>
      <w:r w:rsidR="00297C31" w:rsidRPr="001D7AF4">
        <w:t xml:space="preserve">culo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enta de un flóculo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placas, y la densidad de los fló</w:t>
      </w:r>
      <w:r w:rsidR="000F0DA9" w:rsidRPr="001D7AF4">
        <w:t>culos.</w:t>
      </w:r>
      <w:r w:rsidRPr="001D7AF4">
        <w:t xml:space="preserve"> </w:t>
      </w:r>
      <w:r w:rsidR="00404A38" w:rsidRPr="001D7AF4">
        <w:t>Aunque caen en la superficie de las placas, l</w:t>
      </w:r>
      <w:r w:rsidR="00A90A8D" w:rsidRPr="001D7AF4">
        <w:t>os fló</w:t>
      </w:r>
      <w:r w:rsidRPr="001D7AF4">
        <w:t xml:space="preserve">culos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D4266A"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D4266A"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μm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r w:rsidRPr="001D7AF4">
        <w:t>Manifold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manifold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piezométrica del agua aumenta para </w:t>
      </w:r>
      <w:r w:rsidR="00932B8D" w:rsidRPr="001D7AF4">
        <w:t>compensar la disminución de velocidad</w:t>
      </w:r>
      <w:r w:rsidR="0000686C" w:rsidRPr="001D7AF4">
        <w:t>. Este cambio de presión piezométrica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piezom</w:t>
      </w:r>
      <w:r w:rsidR="00B9370D" w:rsidRPr="001D7AF4">
        <w:t>étrica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D4266A"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D4266A"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D4266A"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D4266A"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D4266A"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r w:rsidR="00A940F6" w:rsidRPr="001D7AF4">
        <w:t>flóculos</w:t>
      </w:r>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flóculos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flóculos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flóculos de </w:t>
      </w:r>
      <w:r w:rsidR="008B707D" w:rsidRPr="001D7AF4">
        <w:t>15 cm, y 15</w:t>
      </w:r>
      <w:r w:rsidRPr="001D7AF4">
        <w:t xml:space="preserve"> cm más entre el vertedero de flóculos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r w:rsidRPr="001D7AF4">
              <w:t>Q.Sed</w:t>
            </w:r>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r w:rsidRPr="001D7AF4">
              <w:t>N.SedTanks</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V.SedCBod</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V.SedC</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V.SedUpBod</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V.SedUp</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Ti.Sed</w:t>
            </w:r>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r w:rsidRPr="001D7AF4">
              <w:t>W.Sed</w:t>
            </w:r>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r w:rsidRPr="001D7AF4">
              <w:t>L.SedUpflow</w:t>
            </w:r>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r w:rsidRPr="001D7AF4">
              <w:t>L.Sed</w:t>
            </w:r>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r w:rsidRPr="001D7AF4">
              <w:t>H.Sed</w:t>
            </w:r>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r w:rsidRPr="001D7AF4">
              <w:t>H.SedSideSlopes</w:t>
            </w:r>
          </w:p>
        </w:tc>
      </w:tr>
      <w:tr w:rsidR="00146F87" w:rsidRPr="001D7AF4" w:rsidTr="00146F87">
        <w:tc>
          <w:tcPr>
            <w:tcW w:w="6389" w:type="dxa"/>
          </w:tcPr>
          <w:p w:rsidR="00146F87" w:rsidRPr="001D7AF4" w:rsidRDefault="00146F87" w:rsidP="00146F87">
            <w:pPr>
              <w:keepNext/>
              <w:keepLines/>
              <w:contextualSpacing/>
            </w:pPr>
            <w:r w:rsidRPr="001D7AF4">
              <w:t>Altura del vertedero de flóculos, medida de la orilla de la media caña)</w:t>
            </w:r>
          </w:p>
        </w:tc>
        <w:tc>
          <w:tcPr>
            <w:tcW w:w="2650" w:type="dxa"/>
            <w:vAlign w:val="bottom"/>
          </w:tcPr>
          <w:p w:rsidR="00146F87" w:rsidRPr="001D7AF4" w:rsidRDefault="00146F87" w:rsidP="00146F87">
            <w:pPr>
              <w:keepNext/>
              <w:keepLines/>
              <w:contextualSpacing/>
            </w:pPr>
            <w:r w:rsidRPr="001D7AF4">
              <w:t>H.SedFlocWeir</w:t>
            </w:r>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r w:rsidRPr="001D7AF4">
              <w:t>H.SedLamellaBottom</w:t>
            </w:r>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r w:rsidRPr="001D7AF4">
              <w:t>HW.Sed</w:t>
            </w:r>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r w:rsidRPr="001D7AF4">
              <w:t>AN.SedSlope</w:t>
            </w:r>
          </w:p>
        </w:tc>
      </w:tr>
      <w:tr w:rsidR="00146F87" w:rsidRPr="001D7AF4" w:rsidTr="00146F87">
        <w:tc>
          <w:tcPr>
            <w:tcW w:w="6389" w:type="dxa"/>
          </w:tcPr>
          <w:p w:rsidR="00146F87" w:rsidRPr="001D7AF4" w:rsidRDefault="00146F87" w:rsidP="00146F87">
            <w:pPr>
              <w:keepNext/>
              <w:keepLines/>
              <w:contextualSpacing/>
            </w:pPr>
            <w:r w:rsidRPr="001D7AF4">
              <w:t>Ángulo mínimo de inclinación de las pendientes de la tolva de flóculos (la pendiente menos inclinada de las cuatro)</w:t>
            </w:r>
          </w:p>
        </w:tc>
        <w:tc>
          <w:tcPr>
            <w:tcW w:w="2650" w:type="dxa"/>
            <w:vAlign w:val="bottom"/>
          </w:tcPr>
          <w:p w:rsidR="00146F87" w:rsidRPr="001D7AF4" w:rsidRDefault="00146F87" w:rsidP="00146F87">
            <w:pPr>
              <w:keepNext/>
              <w:keepLines/>
              <w:contextualSpacing/>
            </w:pPr>
            <w:r w:rsidRPr="001D7AF4">
              <w:t>AN.SedHopperSlopeMin</w:t>
            </w:r>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una velocidad máxima lo suficiente baja para transportar los flóculos sin romperlos con alta turbulencia</w:t>
      </w:r>
    </w:p>
    <w:p w:rsidR="00A5669D" w:rsidRPr="001D7AF4" w:rsidRDefault="00A5669D" w:rsidP="008B707D">
      <w:pPr>
        <w:pStyle w:val="ListParagraph"/>
        <w:numPr>
          <w:ilvl w:val="0"/>
          <w:numId w:val="21"/>
        </w:numPr>
        <w:ind w:left="792"/>
      </w:pPr>
      <w:r w:rsidRPr="001D7AF4">
        <w:t>una velocidad mínima en la que los floculos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r w:rsidRPr="001D7AF4">
              <w:t>L.SedChannel</w:t>
            </w:r>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r w:rsidRPr="001D7AF4">
              <w:t>W.SedInletChannelPreWeir</w:t>
            </w:r>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r w:rsidRPr="001D7AF4">
              <w:t>W.SedInletChannel</w:t>
            </w:r>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r w:rsidRPr="001D7AF4">
              <w:t>H.SedInletChannel</w:t>
            </w:r>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r w:rsidRPr="001D7AF4">
              <w:t>HW.SedInletChannel</w:t>
            </w:r>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r w:rsidRPr="001D7AF4">
              <w:t>H.SedWeirInlet</w:t>
            </w:r>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r w:rsidRPr="001D7AF4">
              <w:t>L.SedChannel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r w:rsidRPr="001D7AF4">
              <w:t>W.SedExitChannelPreWeir</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r w:rsidRPr="001D7AF4">
              <w:t>W.SedExitChannel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r w:rsidRPr="001D7AF4">
              <w:t>H.SedExitChannel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r w:rsidRPr="001D7AF4">
              <w:t>HW.SedExitChannel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r w:rsidRPr="001D7AF4">
              <w:t>H.SedWeirExit</w:t>
            </w:r>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Datos del manifold</w:t>
      </w:r>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r w:rsidR="007A5FC5" w:rsidRPr="001D7AF4">
              <w:rPr>
                <w:szCs w:val="24"/>
              </w:rPr>
              <w:t>manifold distribuidor</w:t>
            </w:r>
          </w:p>
        </w:tc>
        <w:tc>
          <w:tcPr>
            <w:tcW w:w="1745" w:type="dxa"/>
            <w:vAlign w:val="bottom"/>
          </w:tcPr>
          <w:p w:rsidR="004F3CC2" w:rsidRPr="001D7AF4" w:rsidRDefault="007A5FC5" w:rsidP="00F61533">
            <w:pPr>
              <w:keepNext/>
              <w:keepLines/>
              <w:contextualSpacing/>
              <w:jc w:val="center"/>
              <w:rPr>
                <w:szCs w:val="24"/>
              </w:rPr>
            </w:pPr>
            <w:r w:rsidRPr="001D7AF4">
              <w:rPr>
                <w:szCs w:val="24"/>
              </w:rPr>
              <w:t>ND.SedManifold</w:t>
            </w:r>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r w:rsidRPr="001D7AF4">
              <w:rPr>
                <w:szCs w:val="24"/>
              </w:rPr>
              <w:t>D.SedManifoldPort</w:t>
            </w:r>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r w:rsidRPr="001D7AF4">
              <w:rPr>
                <w:szCs w:val="24"/>
              </w:rPr>
              <w:t>N.SedManifoldPorts</w:t>
            </w:r>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r w:rsidRPr="001D7AF4">
              <w:rPr>
                <w:szCs w:val="24"/>
              </w:rPr>
              <w:t>B.SedDiffuser</w:t>
            </w:r>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r w:rsidRPr="001D7AF4">
              <w:rPr>
                <w:szCs w:val="24"/>
              </w:rPr>
              <w:t>manifold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r w:rsidRPr="001D7AF4">
              <w:rPr>
                <w:szCs w:val="24"/>
              </w:rPr>
              <w:t>ND.SedDiffuser</w:t>
            </w:r>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r w:rsidRPr="001D7AF4">
              <w:rPr>
                <w:szCs w:val="24"/>
              </w:rPr>
              <w:t>L.Sed</w:t>
            </w:r>
            <w:r w:rsidR="009111DE" w:rsidRPr="001D7AF4">
              <w:rPr>
                <w:szCs w:val="24"/>
              </w:rPr>
              <w:t>Manifold</w:t>
            </w:r>
            <w:r w:rsidRPr="001D7AF4">
              <w:rPr>
                <w:szCs w:val="24"/>
              </w:rPr>
              <w:t>Diffuser</w:t>
            </w:r>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r w:rsidRPr="001D7AF4">
              <w:rPr>
                <w:szCs w:val="24"/>
              </w:rPr>
              <w:t>W.SedDiffuserInner</w:t>
            </w:r>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r w:rsidRPr="001D7AF4">
              <w:rPr>
                <w:szCs w:val="24"/>
              </w:rPr>
              <w:t>ED.SedInlet</w:t>
            </w:r>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r w:rsidRPr="001D7AF4">
              <w:rPr>
                <w:szCs w:val="24"/>
              </w:rPr>
              <w:t>H.JetReverserToDiffusers</w:t>
            </w:r>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sedimentadoras por su resistencia, flexibilidad, y lisura, son comerciales en dimensiones de 8’, 10’, 12’, y 20’ de largo por 42” de ancho por 2 mm de espesor. Para hacer el uso más eficiente de este material, el algoritmo de la herramienta de diseño de AguaClara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r w:rsidRPr="001D7AF4">
              <w:rPr>
                <w:szCs w:val="24"/>
              </w:rPr>
              <w:t>W.SedPlate</w:t>
            </w:r>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r w:rsidRPr="001D7AF4">
              <w:rPr>
                <w:szCs w:val="24"/>
              </w:rPr>
              <w:t>L.SedPlate</w:t>
            </w:r>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r w:rsidRPr="001D7AF4">
              <w:rPr>
                <w:szCs w:val="24"/>
              </w:rPr>
              <w:t>S.SedPlate</w:t>
            </w:r>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r w:rsidRPr="001D7AF4">
              <w:rPr>
                <w:szCs w:val="24"/>
              </w:rPr>
              <w:t>AN.SedPlate</w:t>
            </w:r>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r w:rsidRPr="001D7AF4">
              <w:rPr>
                <w:szCs w:val="24"/>
              </w:rPr>
              <w:t>N.SedModPlates</w:t>
            </w:r>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r w:rsidRPr="001D7AF4">
              <w:rPr>
                <w:szCs w:val="24"/>
              </w:rPr>
              <w:t>N.SedModules</w:t>
            </w:r>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r w:rsidRPr="001D7AF4">
              <w:rPr>
                <w:szCs w:val="24"/>
              </w:rPr>
              <w:t>N.SedPlates</w:t>
            </w:r>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r w:rsidRPr="001D7AF4">
              <w:rPr>
                <w:szCs w:val="24"/>
              </w:rPr>
              <w:t>N.SedPlatesTotal</w:t>
            </w:r>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N.SedLaunderOrifices</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B.SedLaunderOrifice</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D.SedLaunderOrifice</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ND.SedLaunder</w:t>
            </w:r>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Las plantas de AguaClara cuentan con un sistema de filtración no convencional. Se ha diseñado el Filtro Rápido de Arena en Múltiples Capas (</w:t>
      </w:r>
      <w:r w:rsidR="00EA634F" w:rsidRPr="001D7AF4">
        <w:t>FRAMCA</w:t>
      </w:r>
      <w:r w:rsidRPr="001D7AF4">
        <w:t xml:space="preserve">) de AguaClara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retrolavado</w:t>
      </w:r>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r w:rsidR="003861F6" w:rsidRPr="001D7AF4">
        <w:t>retrolavar sin bombas</w:t>
      </w:r>
    </w:p>
    <w:p w:rsidR="003861F6" w:rsidRPr="001D7AF4" w:rsidRDefault="0057542E" w:rsidP="003B4D81">
      <w:pPr>
        <w:rPr>
          <w:szCs w:val="24"/>
        </w:rPr>
      </w:pPr>
      <w:r w:rsidRPr="001D7AF4">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retrolavar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Pr="001D7AF4" w:rsidRDefault="005F0B6D" w:rsidP="0057542E">
      <w:pPr>
        <w:pStyle w:val="Figure"/>
        <w:contextualSpacing/>
      </w:pPr>
    </w:p>
    <w:p w:rsidR="0057542E" w:rsidRPr="001D7AF4" w:rsidRDefault="00D4266A"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8"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770093" w:rsidRPr="005F0B6D" w:rsidRDefault="00770093"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770093" w:rsidRPr="005F0B6D" w:rsidRDefault="00770093"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770093" w:rsidRPr="005F0B6D" w:rsidRDefault="00770093" w:rsidP="007E2EFF">
                    <w:pPr>
                      <w:jc w:val="center"/>
                      <w:rPr>
                        <w:sz w:val="22"/>
                        <w:szCs w:val="22"/>
                        <w:lang w:val="es-ES"/>
                      </w:rPr>
                    </w:pPr>
                    <w:r w:rsidRPr="005F0B6D">
                      <w:rPr>
                        <w:sz w:val="22"/>
                        <w:szCs w:val="22"/>
                        <w:lang w:val="es-ES"/>
                      </w:rPr>
                      <w:t>Tubos ranurados</w:t>
                    </w:r>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770093" w:rsidRPr="005F0B6D" w:rsidRDefault="00770093" w:rsidP="007E2EFF">
                    <w:pPr>
                      <w:jc w:val="center"/>
                      <w:rPr>
                        <w:sz w:val="22"/>
                        <w:szCs w:val="22"/>
                        <w:lang w:val="en-US"/>
                      </w:rPr>
                    </w:pPr>
                    <w:r w:rsidRPr="005F0B6D">
                      <w:rPr>
                        <w:sz w:val="22"/>
                        <w:szCs w:val="22"/>
                      </w:rPr>
                      <w:t>Salida para retrolavado</w:t>
                    </w:r>
                  </w:p>
                </w:txbxContent>
              </v:textbox>
            </v:shape>
            <w10:anchorlock/>
          </v:group>
        </w:pict>
      </w:r>
    </w:p>
    <w:p w:rsidR="0057542E" w:rsidRPr="001D7AF4" w:rsidRDefault="0057542E" w:rsidP="007B12D8">
      <w:pPr>
        <w:pStyle w:val="Figure"/>
      </w:pPr>
      <w:r w:rsidRPr="001D7AF4">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bookmarkEnd w:id="119"/>
    </w:p>
    <w:p w:rsidR="003861F6" w:rsidRPr="001D7AF4" w:rsidRDefault="001F48F0" w:rsidP="003861F6">
      <w:pPr>
        <w:pStyle w:val="Heading3"/>
      </w:pPr>
      <w:r w:rsidRPr="001D7AF4">
        <w:t>S</w:t>
      </w:r>
      <w:r w:rsidR="003861F6" w:rsidRPr="001D7AF4">
        <w:t>egunda innovación: retrolavar sin válvulas</w:t>
      </w:r>
    </w:p>
    <w:p w:rsidR="003861F6" w:rsidRPr="001D7AF4" w:rsidRDefault="0057542E" w:rsidP="001F48F0">
      <w:r w:rsidRPr="001D7AF4">
        <w:t xml:space="preserve">La segunda innovación clave del </w:t>
      </w:r>
      <w:r w:rsidR="00EA634F" w:rsidRPr="001D7AF4">
        <w:t>FRAMCA</w:t>
      </w:r>
      <w:r w:rsidRPr="001D7AF4">
        <w:t xml:space="preserve"> de Agua</w:t>
      </w:r>
      <w:r w:rsidR="00FF3701" w:rsidRPr="001D7AF4">
        <w:t>Clara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retrolavado,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4266A"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39"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770093" w:rsidRPr="008C79E1" w:rsidRDefault="00770093"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770093" w:rsidRPr="008C79E1" w:rsidRDefault="00770093"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770093" w:rsidRPr="008C79E1" w:rsidRDefault="00770093"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770093" w:rsidRPr="008C79E1" w:rsidRDefault="00770093" w:rsidP="0093311D">
                    <w:pPr>
                      <w:jc w:val="center"/>
                      <w:rPr>
                        <w:sz w:val="20"/>
                        <w:lang w:val="es-ES"/>
                      </w:rPr>
                    </w:pPr>
                    <w:r>
                      <w:rPr>
                        <w:sz w:val="20"/>
                        <w:lang w:val="es-ES"/>
                      </w:rPr>
                      <w:t>Niples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770093" w:rsidRPr="008C79E1" w:rsidRDefault="00770093"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770093" w:rsidRPr="008C79E1" w:rsidRDefault="00770093"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770093" w:rsidRPr="008C79E1" w:rsidRDefault="00770093"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770093" w:rsidRPr="008C79E1" w:rsidRDefault="00770093" w:rsidP="0093311D">
                    <w:pPr>
                      <w:jc w:val="center"/>
                      <w:rPr>
                        <w:sz w:val="20"/>
                        <w:lang w:val="es-ES"/>
                      </w:rPr>
                    </w:pPr>
                    <w:r>
                      <w:rPr>
                        <w:sz w:val="20"/>
                        <w:lang w:val="es-ES"/>
                      </w:rPr>
                      <w:t>Vertedero de retrolavado</w:t>
                    </w:r>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D4266A"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0"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770093" w:rsidRPr="00567044" w:rsidRDefault="00770093"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770093" w:rsidRPr="00567044" w:rsidRDefault="00770093"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770093" w:rsidRPr="00567044" w:rsidRDefault="00770093"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770093" w:rsidRPr="00567044" w:rsidRDefault="00770093"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770093" w:rsidRPr="00567044" w:rsidRDefault="00770093"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770093" w:rsidRPr="00567044" w:rsidRDefault="00770093" w:rsidP="00911493">
                    <w:pPr>
                      <w:jc w:val="center"/>
                      <w:rPr>
                        <w:sz w:val="20"/>
                        <w:lang w:val="es-ES"/>
                      </w:rPr>
                    </w:pPr>
                    <w:r>
                      <w:rPr>
                        <w:sz w:val="20"/>
                        <w:lang w:val="es-ES"/>
                      </w:rPr>
                      <w:t>Tubos ranurados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770093" w:rsidRPr="00567044" w:rsidRDefault="00770093"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770093" w:rsidRPr="00567044" w:rsidRDefault="00770093"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770093" w:rsidRPr="00567044" w:rsidRDefault="00770093"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770093" w:rsidRPr="00567044" w:rsidRDefault="00770093"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770093" w:rsidRPr="00567044" w:rsidRDefault="00770093"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r w:rsidR="00EA634F" w:rsidRPr="001D7AF4">
        <w:t>FRAMCA</w:t>
      </w:r>
      <w:r w:rsidRPr="001D7AF4">
        <w:t>’s</w:t>
      </w:r>
      <w:r w:rsidR="0057542E" w:rsidRPr="001D7AF4">
        <w:t xml:space="preserve"> de AguaClara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ranurados adentro del lecho de arena (los ramales del manifol</w:t>
      </w:r>
      <w:r w:rsidR="00B2117D" w:rsidRPr="001D7AF4">
        <w:t>d). Agua filtrada sale por las tres</w:t>
      </w:r>
      <w:r w:rsidRPr="001D7AF4">
        <w:t xml:space="preserve"> redes de tubos ranurados</w:t>
      </w:r>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retrolavado toda el agua pasa por el tubo de entrada inferior y sale por el sifón que recoge el agua </w:t>
      </w:r>
      <w:r w:rsidR="00B2117D" w:rsidRPr="001D7AF4">
        <w:t>arriba</w:t>
      </w:r>
      <w:r w:rsidRPr="001D7AF4">
        <w:t xml:space="preserve"> del lecho filtrante. El sifón descarga el agua del retrolavado en el canal de </w:t>
      </w:r>
      <w:r w:rsidR="00B2117D" w:rsidRPr="001D7AF4">
        <w:t>limpieza</w:t>
      </w:r>
      <w:r w:rsidRPr="001D7AF4">
        <w:t xml:space="preserve"> de la planta.</w:t>
      </w:r>
    </w:p>
    <w:p w:rsidR="0057542E" w:rsidRPr="001D7AF4" w:rsidRDefault="00D4266A"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1"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770093" w:rsidRPr="00567044" w:rsidRDefault="00770093" w:rsidP="00063404">
                    <w:pPr>
                      <w:jc w:val="center"/>
                      <w:rPr>
                        <w:sz w:val="20"/>
                        <w:lang w:val="es-ES"/>
                      </w:rPr>
                    </w:pPr>
                    <w:r>
                      <w:rPr>
                        <w:sz w:val="20"/>
                        <w:lang w:val="es-ES"/>
                      </w:rPr>
                      <w:t>Tubos ranurados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770093" w:rsidRPr="00567044" w:rsidRDefault="00770093"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770093" w:rsidRPr="00567044" w:rsidRDefault="00770093"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AguaClara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se halla utilizando la ecuación de Karmen Kozeny:</w:t>
      </w:r>
    </w:p>
    <w:p w:rsidR="00B2117D" w:rsidRPr="001D7AF4" w:rsidRDefault="00B2117D" w:rsidP="00702CC5"/>
    <w:p w:rsidR="00702CC5" w:rsidRPr="001D7AF4" w:rsidRDefault="00D4266A"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D4266A"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D4266A"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D4266A"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D4266A"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D4266A"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La ecuación Karmen Kozeny se supone un flujo laminar y es válido hasta un número de Reynold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érdida de carga durante el retrolava</w:t>
      </w:r>
      <w:r w:rsidRPr="001D7AF4">
        <w:rPr>
          <w:rFonts w:eastAsia="Times New Roman"/>
        </w:rPr>
        <w:t>do</w:t>
      </w:r>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D4266A"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D4266A"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D4266A"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AguaClara, </w:t>
      </w:r>
    </w:p>
    <w:p w:rsidR="00EC4FAA" w:rsidRPr="001D7AF4" w:rsidRDefault="00D4266A"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la pérdida de carga a través del filtro durante el ciclo retrolavado es</w:t>
      </w:r>
      <w:r w:rsidR="00FF3701" w:rsidRPr="001D7AF4">
        <w:t xml:space="preserve"> casi</w:t>
      </w:r>
      <w:r w:rsidR="007C143C" w:rsidRPr="001D7AF4">
        <w:t xml:space="preserve"> igual a la altura del lecho de arena </w:t>
      </w:r>
      <w:r w:rsidR="00FF3701" w:rsidRPr="001D7AF4">
        <w:t>cuando no está fluidizada</w:t>
      </w:r>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Igualando la ecuación de Karmen Kozney y la de la pérdida de carga durante el retrolavar,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D4266A"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retrolavado requiere una velocidad de agua aproximadamente seis veces más alta que el ciclo de filtración. En las plantas AguaClara,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ón de retrolavado</w:t>
            </w:r>
          </w:p>
        </w:tc>
        <w:tc>
          <w:tcPr>
            <w:tcW w:w="2612" w:type="dxa"/>
            <w:shd w:val="clear" w:color="auto" w:fill="auto"/>
          </w:tcPr>
          <w:p w:rsidR="0057542E" w:rsidRPr="001D7AF4" w:rsidRDefault="00143C53" w:rsidP="0074349D">
            <w:pPr>
              <w:contextualSpacing/>
              <w:rPr>
                <w:szCs w:val="24"/>
              </w:rPr>
            </w:pPr>
            <w:r w:rsidRPr="001D7AF4">
              <w:rPr>
                <w:szCs w:val="24"/>
              </w:rPr>
              <w:t>D.FiSiphonManOrifices</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ón de retrolavado</w:t>
            </w:r>
          </w:p>
        </w:tc>
        <w:tc>
          <w:tcPr>
            <w:tcW w:w="2612" w:type="dxa"/>
            <w:shd w:val="clear" w:color="auto" w:fill="auto"/>
          </w:tcPr>
          <w:p w:rsidR="0057542E" w:rsidRPr="001D7AF4" w:rsidRDefault="00143C53" w:rsidP="0074349D">
            <w:pPr>
              <w:contextualSpacing/>
              <w:rPr>
                <w:szCs w:val="24"/>
              </w:rPr>
            </w:pPr>
            <w:r w:rsidRPr="001D7AF4">
              <w:rPr>
                <w:szCs w:val="24"/>
              </w:rPr>
              <w:t>N.FiSiphonManOrifices</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r w:rsidRPr="001D7AF4">
              <w:rPr>
                <w:szCs w:val="24"/>
              </w:rPr>
              <w:t>N.FiManBranch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Especificación de los tubos ranurados</w:t>
            </w:r>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Líneas troncales de entrada y salida (menos la línea de retrolavado)</w:t>
            </w:r>
          </w:p>
        </w:tc>
        <w:tc>
          <w:tcPr>
            <w:tcW w:w="2612" w:type="dxa"/>
            <w:shd w:val="clear" w:color="auto" w:fill="auto"/>
          </w:tcPr>
          <w:p w:rsidR="0057542E" w:rsidRPr="001D7AF4" w:rsidRDefault="00143C53" w:rsidP="0074349D">
            <w:pPr>
              <w:contextualSpacing/>
              <w:rPr>
                <w:szCs w:val="24"/>
              </w:rPr>
            </w:pPr>
            <w:r w:rsidRPr="001D7AF4">
              <w:rPr>
                <w:szCs w:val="24"/>
              </w:rPr>
              <w:t>ND.FiTrunk</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Línea de retrolavado (entrada inferior)</w:t>
            </w:r>
          </w:p>
        </w:tc>
        <w:tc>
          <w:tcPr>
            <w:tcW w:w="2612" w:type="dxa"/>
            <w:shd w:val="clear" w:color="auto" w:fill="auto"/>
          </w:tcPr>
          <w:p w:rsidR="0057542E" w:rsidRPr="001D7AF4" w:rsidRDefault="00143C53" w:rsidP="0074349D">
            <w:pPr>
              <w:contextualSpacing/>
              <w:rPr>
                <w:szCs w:val="24"/>
              </w:rPr>
            </w:pPr>
            <w:r w:rsidRPr="001D7AF4">
              <w:rPr>
                <w:szCs w:val="24"/>
              </w:rPr>
              <w:t>ND.FiBwTrunk</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Ramales de entrada y salida (menos los ramales de retrolavado – los de la entrada inferior)</w:t>
            </w:r>
          </w:p>
        </w:tc>
        <w:tc>
          <w:tcPr>
            <w:tcW w:w="2612" w:type="dxa"/>
            <w:shd w:val="clear" w:color="auto" w:fill="auto"/>
          </w:tcPr>
          <w:p w:rsidR="0057542E" w:rsidRPr="001D7AF4" w:rsidRDefault="00143C53" w:rsidP="0074349D">
            <w:pPr>
              <w:contextualSpacing/>
              <w:rPr>
                <w:szCs w:val="24"/>
              </w:rPr>
            </w:pPr>
            <w:r w:rsidRPr="001D7AF4">
              <w:rPr>
                <w:szCs w:val="24"/>
              </w:rPr>
              <w:t>ND.FiManBranch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Ramales de retrolavado (entrada inferior)</w:t>
            </w:r>
          </w:p>
        </w:tc>
        <w:tc>
          <w:tcPr>
            <w:tcW w:w="2612" w:type="dxa"/>
            <w:shd w:val="clear" w:color="auto" w:fill="auto"/>
          </w:tcPr>
          <w:p w:rsidR="0057542E" w:rsidRPr="001D7AF4" w:rsidRDefault="00143C53" w:rsidP="0074349D">
            <w:pPr>
              <w:contextualSpacing/>
              <w:rPr>
                <w:szCs w:val="24"/>
              </w:rPr>
            </w:pPr>
            <w:r w:rsidRPr="001D7AF4">
              <w:rPr>
                <w:szCs w:val="24"/>
              </w:rPr>
              <w:t>ND.FiBwManBranch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r w:rsidRPr="001D7AF4">
              <w:rPr>
                <w:szCs w:val="24"/>
              </w:rPr>
              <w:t>ND.FiSiphon</w:t>
            </w:r>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r w:rsidRPr="001D7AF4">
              <w:rPr>
                <w:szCs w:val="24"/>
              </w:rPr>
              <w:t>ND.FiSiphonAirValve</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r w:rsidRPr="001D7AF4">
              <w:rPr>
                <w:szCs w:val="24"/>
              </w:rPr>
              <w:t>ND.FiSandOutlet</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que recibe los ramales de entrada y salida (menos los de retrolavado)</w:t>
            </w:r>
          </w:p>
        </w:tc>
        <w:tc>
          <w:tcPr>
            <w:tcW w:w="2612"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que recibe los ramales de retrolavado</w:t>
            </w:r>
          </w:p>
        </w:tc>
        <w:tc>
          <w:tcPr>
            <w:tcW w:w="2612"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(ranurados)</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los 5 manifolds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ranurado</w:t>
            </w:r>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Ramales de retrolavado</w:t>
            </w:r>
            <w:bookmarkEnd w:id="135"/>
            <w:bookmarkEnd w:id="136"/>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 ranurado</w:t>
            </w:r>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Longitud total de cada tubo ranurado</w:t>
            </w:r>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(N.CoagTubesActive</w:t>
            </w:r>
            <w:r w:rsidRPr="001D7AF4">
              <w:t xml:space="preserve"> en usa a la vez)</w:t>
            </w:r>
          </w:p>
          <w:p w:rsidR="00F3649F" w:rsidRPr="001D7AF4" w:rsidRDefault="00F3649F" w:rsidP="00F3649F">
            <w:pPr>
              <w:contextualSpacing/>
            </w:pPr>
            <w:r w:rsidRPr="001D7AF4">
              <w:t xml:space="preserve">Diámetro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(N.ChlorTubesActive</w:t>
            </w:r>
            <w:r w:rsidRPr="001D7AF4">
              <w:t xml:space="preserve"> en usa a la vez)</w:t>
            </w:r>
          </w:p>
          <w:p w:rsidR="00F3649F" w:rsidRPr="001D7AF4" w:rsidRDefault="00F3649F" w:rsidP="00F3649F">
            <w:pPr>
              <w:contextualSpacing/>
            </w:pPr>
            <w:r w:rsidRPr="001D7AF4">
              <w:t xml:space="preserve">Diámetro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r w:rsidRPr="001D7AF4">
              <w:t>N.FlocChannels</w:t>
            </w:r>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r w:rsidRPr="001D7AF4">
              <w:t>Ti.Floc</w:t>
            </w:r>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r w:rsidRPr="001D7AF4">
              <w:t>ED.FlocMax</w:t>
            </w:r>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4518" w:type="dxa"/>
            <w:shd w:val="clear" w:color="auto" w:fill="auto"/>
            <w:hideMark/>
          </w:tcPr>
          <w:p w:rsidR="00E22E8E" w:rsidRPr="001D7AF4" w:rsidRDefault="003127AE" w:rsidP="009B786C">
            <w:pPr>
              <w:contextualSpacing/>
            </w:pPr>
            <w:r w:rsidRPr="001D7AF4">
              <w:t>CP.Floc</w:t>
            </w:r>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4518" w:type="dxa"/>
            <w:shd w:val="clear" w:color="auto" w:fill="auto"/>
            <w:hideMark/>
          </w:tcPr>
          <w:p w:rsidR="00E22E8E" w:rsidRPr="001D7AF4" w:rsidRDefault="003127AE" w:rsidP="009B786C">
            <w:pPr>
              <w:contextualSpacing/>
            </w:pPr>
            <w:r w:rsidRPr="001D7AF4">
              <w:t>HL.Floc</w:t>
            </w:r>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r w:rsidRPr="001D7AF4">
              <w:t>N.FlocBaffles</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r w:rsidRPr="001D7AF4">
              <w:t>L.SedChannel</w:t>
            </w:r>
            <w:r w:rsidR="00E22E8E" w:rsidRPr="001D7AF4">
              <w:t xml:space="preserve"> de largo</w:t>
            </w:r>
          </w:p>
          <w:p w:rsidR="00E22E8E" w:rsidRPr="001D7AF4" w:rsidRDefault="00954A48" w:rsidP="009B786C">
            <w:pPr>
              <w:contextualSpacing/>
            </w:pPr>
            <w:r w:rsidRPr="001D7AF4">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r w:rsidRPr="001D7AF4">
              <w:t>N.SedTanks</w:t>
            </w:r>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r w:rsidRPr="001D7AF4">
              <w:t>Ti.Sed</w:t>
            </w:r>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r w:rsidRPr="001D7AF4">
              <w:t>N.SedPlatesTotal</w:t>
            </w:r>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r w:rsidRPr="001D7AF4">
              <w:t>AN.SedPlate</w:t>
            </w:r>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r w:rsidRPr="001D7AF4">
              <w:t>S.SedPlate</w:t>
            </w:r>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r w:rsidRPr="001D7AF4">
              <w:t>V.SedUp</w:t>
            </w:r>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r w:rsidRPr="001D7AF4">
              <w:t>V.SedCBod</w:t>
            </w:r>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r w:rsidRPr="001D7AF4">
              <w:t>N.FiLayer</w:t>
            </w:r>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r w:rsidRPr="001D7AF4">
              <w:t>H.FiSand</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r w:rsidRPr="001D7AF4">
              <w:t>V.FiLayer</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r w:rsidRPr="001D7AF4">
              <w:t>V.FiBw</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Apéndice 2: Permisos e Información de la Licencia de la Universidad de Cornell</w:t>
      </w:r>
      <w:bookmarkEnd w:id="140"/>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AC49AF">
        <w:rPr>
          <w:noProof/>
        </w:rPr>
        <w:t>2015</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4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43"/>
      <w:footerReference w:type="default" r:id="rId4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266A" w:rsidRDefault="00D4266A" w:rsidP="00532D00">
      <w:pPr>
        <w:spacing w:line="240" w:lineRule="auto"/>
      </w:pPr>
      <w:r>
        <w:separator/>
      </w:r>
    </w:p>
  </w:endnote>
  <w:endnote w:type="continuationSeparator" w:id="0">
    <w:p w:rsidR="00D4266A" w:rsidRDefault="00D4266A"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770093" w:rsidRDefault="00770093">
        <w:pPr>
          <w:pStyle w:val="Footer"/>
          <w:jc w:val="right"/>
        </w:pPr>
        <w:r>
          <w:fldChar w:fldCharType="begin"/>
        </w:r>
        <w:r>
          <w:instrText xml:space="preserve"> PAGE   \* MERGEFORMAT </w:instrText>
        </w:r>
        <w:r>
          <w:fldChar w:fldCharType="separate"/>
        </w:r>
        <w:r w:rsidR="00AC49AF">
          <w:rPr>
            <w:noProof/>
          </w:rPr>
          <w:t>43</w:t>
        </w:r>
        <w:r>
          <w:rPr>
            <w:noProof/>
          </w:rPr>
          <w:fldChar w:fldCharType="end"/>
        </w:r>
      </w:p>
    </w:sdtContent>
  </w:sdt>
  <w:p w:rsidR="00770093" w:rsidRDefault="007700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266A" w:rsidRDefault="00D4266A" w:rsidP="00532D00">
      <w:pPr>
        <w:spacing w:line="240" w:lineRule="auto"/>
      </w:pPr>
      <w:r>
        <w:separator/>
      </w:r>
    </w:p>
  </w:footnote>
  <w:footnote w:type="continuationSeparator" w:id="0">
    <w:p w:rsidR="00D4266A" w:rsidRDefault="00D4266A"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0093" w:rsidRDefault="00770093"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44C75E4"/>
    <w:lvl w:ilvl="0">
      <w:start w:val="1"/>
      <w:numFmt w:val="decimal"/>
      <w:lvlText w:val="%1."/>
      <w:lvlJc w:val="left"/>
      <w:pPr>
        <w:tabs>
          <w:tab w:val="num" w:pos="1800"/>
        </w:tabs>
        <w:ind w:left="1800" w:hanging="360"/>
      </w:pPr>
    </w:lvl>
  </w:abstractNum>
  <w:abstractNum w:abstractNumId="1">
    <w:nsid w:val="FFFFFF7D"/>
    <w:multiLevelType w:val="singleLevel"/>
    <w:tmpl w:val="F370BD2A"/>
    <w:lvl w:ilvl="0">
      <w:start w:val="1"/>
      <w:numFmt w:val="decimal"/>
      <w:lvlText w:val="%1."/>
      <w:lvlJc w:val="left"/>
      <w:pPr>
        <w:tabs>
          <w:tab w:val="num" w:pos="1440"/>
        </w:tabs>
        <w:ind w:left="1440" w:hanging="360"/>
      </w:pPr>
    </w:lvl>
  </w:abstractNum>
  <w:abstractNum w:abstractNumId="2">
    <w:nsid w:val="FFFFFF7E"/>
    <w:multiLevelType w:val="singleLevel"/>
    <w:tmpl w:val="01845FFC"/>
    <w:lvl w:ilvl="0">
      <w:start w:val="1"/>
      <w:numFmt w:val="decimal"/>
      <w:lvlText w:val="%1."/>
      <w:lvlJc w:val="left"/>
      <w:pPr>
        <w:tabs>
          <w:tab w:val="num" w:pos="1080"/>
        </w:tabs>
        <w:ind w:left="1080" w:hanging="360"/>
      </w:pPr>
    </w:lvl>
  </w:abstractNum>
  <w:abstractNum w:abstractNumId="3">
    <w:nsid w:val="FFFFFF7F"/>
    <w:multiLevelType w:val="singleLevel"/>
    <w:tmpl w:val="3FB2138E"/>
    <w:lvl w:ilvl="0">
      <w:start w:val="1"/>
      <w:numFmt w:val="decimal"/>
      <w:lvlText w:val="%1."/>
      <w:lvlJc w:val="left"/>
      <w:pPr>
        <w:tabs>
          <w:tab w:val="num" w:pos="720"/>
        </w:tabs>
        <w:ind w:left="720" w:hanging="360"/>
      </w:pPr>
    </w:lvl>
  </w:abstractNum>
  <w:abstractNum w:abstractNumId="4">
    <w:nsid w:val="FFFFFF80"/>
    <w:multiLevelType w:val="singleLevel"/>
    <w:tmpl w:val="60DE787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762911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7F4BE5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5EA05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8E8872"/>
    <w:lvl w:ilvl="0">
      <w:start w:val="1"/>
      <w:numFmt w:val="decimal"/>
      <w:lvlText w:val="%1."/>
      <w:lvlJc w:val="left"/>
      <w:pPr>
        <w:tabs>
          <w:tab w:val="num" w:pos="360"/>
        </w:tabs>
        <w:ind w:left="360" w:hanging="360"/>
      </w:pPr>
    </w:lvl>
  </w:abstractNum>
  <w:abstractNum w:abstractNumId="9">
    <w:nsid w:val="FFFFFF89"/>
    <w:multiLevelType w:val="singleLevel"/>
    <w:tmpl w:val="BBD8CC6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44A87"/>
    <w:rsid w:val="00346C06"/>
    <w:rsid w:val="00347762"/>
    <w:rsid w:val="003534A8"/>
    <w:rsid w:val="00354AF6"/>
    <w:rsid w:val="0035652B"/>
    <w:rsid w:val="003600F4"/>
    <w:rsid w:val="00361265"/>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512C"/>
    <w:rsid w:val="003C52C3"/>
    <w:rsid w:val="003C65AC"/>
    <w:rsid w:val="003D0391"/>
    <w:rsid w:val="003D2081"/>
    <w:rsid w:val="003D24EA"/>
    <w:rsid w:val="003D4BA1"/>
    <w:rsid w:val="003D7886"/>
    <w:rsid w:val="003E1E37"/>
    <w:rsid w:val="003E2243"/>
    <w:rsid w:val="003E3B5F"/>
    <w:rsid w:val="003E6C3B"/>
    <w:rsid w:val="003F28CF"/>
    <w:rsid w:val="003F5B31"/>
    <w:rsid w:val="003F68D2"/>
    <w:rsid w:val="003F6BF4"/>
    <w:rsid w:val="00403D54"/>
    <w:rsid w:val="004044EC"/>
    <w:rsid w:val="00404A38"/>
    <w:rsid w:val="0040742B"/>
    <w:rsid w:val="004104AF"/>
    <w:rsid w:val="00411722"/>
    <w:rsid w:val="00412953"/>
    <w:rsid w:val="004138AB"/>
    <w:rsid w:val="0042341A"/>
    <w:rsid w:val="00423F66"/>
    <w:rsid w:val="0042796A"/>
    <w:rsid w:val="00430C23"/>
    <w:rsid w:val="00431325"/>
    <w:rsid w:val="00432225"/>
    <w:rsid w:val="00433459"/>
    <w:rsid w:val="00436BFF"/>
    <w:rsid w:val="00441D7D"/>
    <w:rsid w:val="00442DBC"/>
    <w:rsid w:val="004434FC"/>
    <w:rsid w:val="004438C7"/>
    <w:rsid w:val="004505A6"/>
    <w:rsid w:val="00452A69"/>
    <w:rsid w:val="004531D3"/>
    <w:rsid w:val="00453249"/>
    <w:rsid w:val="00453AE0"/>
    <w:rsid w:val="00453D26"/>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7A9"/>
    <w:rsid w:val="004B1D47"/>
    <w:rsid w:val="004B2247"/>
    <w:rsid w:val="004B298A"/>
    <w:rsid w:val="004B331C"/>
    <w:rsid w:val="004C17A3"/>
    <w:rsid w:val="004C3B42"/>
    <w:rsid w:val="004C3D46"/>
    <w:rsid w:val="004C5923"/>
    <w:rsid w:val="004D1E20"/>
    <w:rsid w:val="004D4710"/>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86C"/>
    <w:rsid w:val="009C2340"/>
    <w:rsid w:val="009C25BC"/>
    <w:rsid w:val="009C29D1"/>
    <w:rsid w:val="009C37CC"/>
    <w:rsid w:val="009C6827"/>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70267"/>
    <w:rsid w:val="00B725DE"/>
    <w:rsid w:val="00B75F06"/>
    <w:rsid w:val="00B77560"/>
    <w:rsid w:val="00B83ED2"/>
    <w:rsid w:val="00B84F06"/>
    <w:rsid w:val="00B86733"/>
    <w:rsid w:val="00B9132A"/>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6B2A"/>
    <w:rsid w:val="00C16D29"/>
    <w:rsid w:val="00C2250A"/>
    <w:rsid w:val="00C24EFE"/>
    <w:rsid w:val="00C26014"/>
    <w:rsid w:val="00C304CF"/>
    <w:rsid w:val="00C30661"/>
    <w:rsid w:val="00C3253E"/>
    <w:rsid w:val="00C37511"/>
    <w:rsid w:val="00C37BC9"/>
    <w:rsid w:val="00C37D9C"/>
    <w:rsid w:val="00C47B0E"/>
    <w:rsid w:val="00C47FFA"/>
    <w:rsid w:val="00C55245"/>
    <w:rsid w:val="00C55B9D"/>
    <w:rsid w:val="00C620C9"/>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BA7"/>
    <w:rsid w:val="00D81277"/>
    <w:rsid w:val="00D8136A"/>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D000F"/>
    <w:rsid w:val="00DD11C1"/>
    <w:rsid w:val="00DD2FF7"/>
    <w:rsid w:val="00DD7FE3"/>
    <w:rsid w:val="00DE02D3"/>
    <w:rsid w:val="00DE261F"/>
    <w:rsid w:val="00DE653A"/>
    <w:rsid w:val="00DE7673"/>
    <w:rsid w:val="00DF18CB"/>
    <w:rsid w:val="00DF2ACA"/>
    <w:rsid w:val="00DF5A4E"/>
    <w:rsid w:val="00DF6FE1"/>
    <w:rsid w:val="00DF709E"/>
    <w:rsid w:val="00DF7A55"/>
    <w:rsid w:val="00E06AD7"/>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9"/>
        <o:r id="V:Rule2" type="connector" idref="#Straight Arrow Connector 714"/>
        <o:r id="V:Rule3" type="connector" idref="#Straight Arrow Connector 744"/>
        <o:r id="V:Rule4" type="connector" idref="#Straight Arrow Connector 1039"/>
        <o:r id="V:Rule5" type="connector" idref="#Straight Arrow Connector 800"/>
        <o:r id="V:Rule6" type="connector" idref="#Straight Arrow Connector 787"/>
        <o:r id="V:Rule7" type="connector" idref="#Straight Arrow Connector 1034"/>
        <o:r id="V:Rule8" type="connector" idref="#Straight Arrow Connector 741"/>
        <o:r id="V:Rule9" type="connector" idref="#Straight Arrow Connector 782"/>
        <o:r id="V:Rule10" type="connector" idref="#Straight Arrow Connector 713"/>
        <o:r id="V:Rule11" type="connector" idref="#Straight Arrow Connector 768"/>
        <o:r id="V:Rule12" type="connector" idref="#Straight Arrow Connector 793"/>
        <o:r id="V:Rule13" type="connector" idref="#Straight Arrow Connector 102436"/>
        <o:r id="V:Rule14" type="connector" idref="#Straight Arrow Connector 712"/>
        <o:r id="V:Rule15" type="connector" idref="#Straight Arrow Connector 785"/>
        <o:r id="V:Rule16" type="connector" idref="#Straight Arrow Connector 18"/>
        <o:r id="V:Rule17" type="connector" idref="#Straight Arrow Connector 773"/>
        <o:r id="V:Rule18" type="connector" idref="#Straight Arrow Connector 786"/>
        <o:r id="V:Rule19" type="connector" idref="#Straight Arrow Connector 1042"/>
        <o:r id="V:Rule20" type="connector" idref="#Straight Arrow Connector 795"/>
        <o:r id="V:Rule21" type="connector" idref="#Straight Arrow Connector 729"/>
        <o:r id="V:Rule22" type="connector" idref="#Straight Arrow Connector 704"/>
        <o:r id="V:Rule23" type="connector" idref="#Straight Arrow Connector 748"/>
        <o:r id="V:Rule24" type="connector" idref="#Straight Arrow Connector 8"/>
        <o:r id="V:Rule25" type="connector" idref="#Straight Arrow Connector 703"/>
        <o:r id="V:Rule26" type="connector" idref="#Straight Arrow Connector 1038"/>
        <o:r id="V:Rule27" type="connector" idref="#Straight Arrow Connector 740"/>
        <o:r id="V:Rule28" type="connector" idref="#Straight Arrow Connector 731"/>
        <o:r id="V:Rule29" type="connector" idref="#Straight Arrow Connector 791"/>
        <o:r id="V:Rule30" type="connector" idref="#Straight Arrow Connector 699"/>
        <o:r id="V:Rule31" type="connector" idref="#Straight Arrow Connector 84"/>
        <o:r id="V:Rule32" type="connector" idref="#Straight Arrow Connector 737"/>
        <o:r id="V:Rule33" type="connector" idref="#Straight Arrow Connector 839"/>
        <o:r id="V:Rule34" type="connector" idref="#Straight Arrow Connector 45"/>
        <o:r id="V:Rule35" type="connector" idref="#Straight Arrow Connector 723"/>
        <o:r id="V:Rule36" type="connector" idref="#Straight Arrow Connector 754"/>
        <o:r id="V:Rule37" type="connector" idref="#Straight Arrow Connector 798"/>
        <o:r id="V:Rule38" type="connector" idref="#Straight Arrow Connector 753"/>
        <o:r id="V:Rule39" type="connector" idref="#Straight Arrow Connector 7"/>
        <o:r id="V:Rule40" type="connector" idref="#Straight Arrow Connector 780"/>
        <o:r id="V:Rule41" type="connector" idref="#Straight Arrow Connector 40"/>
        <o:r id="V:Rule42" type="connector" idref="#Straight Arrow Connector 102437"/>
        <o:r id="V:Rule43" type="connector" idref="#Straight Arrow Connector 805"/>
        <o:r id="V:Rule44" type="connector" idref="#Straight Arrow Connector 1033"/>
        <o:r id="V:Rule45" type="connector" idref="#Straight Arrow Connector 770"/>
        <o:r id="V:Rule46" type="connector" idref="#Straight Arrow Connector 802"/>
        <o:r id="V:Rule47" type="connector" idref="#Straight Arrow Connector 766"/>
        <o:r id="V:Rule48" type="connector" idref="#Straight Arrow Connector 706"/>
        <o:r id="V:Rule49" type="connector" idref="#_x0000_s1408"/>
        <o:r id="V:Rule50" type="connector" idref="#Straight Arrow Connector 86"/>
        <o:r id="V:Rule51" type="connector" idref="#Straight Arrow Connector 52"/>
        <o:r id="V:Rule52" type="connector" idref="#Straight Arrow Connector 54"/>
        <o:r id="V:Rule53" type="connector" idref="#Straight Arrow Connector 760"/>
        <o:r id="V:Rule54" type="connector" idref="#Straight Arrow Connector 711"/>
        <o:r id="V:Rule55" type="connector" idref="#Straight Arrow Connector 697"/>
        <o:r id="V:Rule56" type="connector" idref="#Straight Arrow Connector 60"/>
        <o:r id="V:Rule57" type="connector" idref="#Straight Arrow Connector 17"/>
        <o:r id="V:Rule58" type="connector" idref="#Straight Arrow Connector 728"/>
        <o:r id="V:Rule59" type="connector" idref="#Straight Arrow Connector 42"/>
        <o:r id="V:Rule60" type="connector" idref="#Straight Arrow Connector 735"/>
        <o:r id="V:Rule61" type="connector" idref="#Straight Arrow Connector 58"/>
        <o:r id="V:Rule62" type="connector" idref="#Straight Arrow Connector 690"/>
        <o:r id="V:Rule63" type="connector" idref="#Straight Arrow Connector 810"/>
        <o:r id="V:Rule64" type="connector" idref="#Straight Arrow Connector 838"/>
        <o:r id="V:Rule65" type="connector" idref="#Straight Arrow Connector 763"/>
        <o:r id="V:Rule66" type="connector" idref="#Straight Arrow Connector 716"/>
        <o:r id="V:Rule67" type="connector" idref="#Straight Arrow Connector 758"/>
        <o:r id="V:Rule68" type="connector" idref="#Straight Arrow Connector 762"/>
        <o:r id="V:Rule69" type="connector" idref="#Straight Arrow Connector 1040"/>
        <o:r id="V:Rule70" type="connector" idref="#Straight Arrow Connector 102435"/>
        <o:r id="V:Rule71" type="connector" idref="#Straight Arrow Connector 13"/>
        <o:r id="V:Rule72" type="connector" idref="#Straight Arrow Connector 792"/>
        <o:r id="V:Rule73" type="connector" idref="#Straight Arrow Connector 709"/>
        <o:r id="V:Rule74" type="connector" idref="#Straight Arrow Connector 715"/>
        <o:r id="V:Rule75" type="connector" idref="#Straight Arrow Connector 696"/>
        <o:r id="V:Rule76" type="connector" idref="#Straight Arrow Connector 732"/>
        <o:r id="V:Rule77" type="connector" idref="#Straight Arrow Connector 44"/>
        <o:r id="V:Rule78" type="connector" idref="#Straight Arrow Connector 56"/>
        <o:r id="V:Rule79" type="connector" idref="#Straight Arrow Connector 746"/>
        <o:r id="V:Rule80" type="connector" idref="#Straight Arrow Connector 797"/>
        <o:r id="V:Rule81" type="connector" idref="#Straight Arrow Connector 738"/>
        <o:r id="V:Rule82" type="connector" idref="#Straight Arrow Connector 1041"/>
        <o:r id="V:Rule83" type="connector" idref="#Straight Arrow Connector 807"/>
        <o:r id="V:Rule84" type="connector" idref="#_x0000_s1410"/>
        <o:r id="V:Rule85" type="connector" idref="#Straight Arrow Connector 4"/>
        <o:r id="V:Rule86" type="connector" idref="#Straight Arrow Connector 747"/>
        <o:r id="V:Rule87" type="connector" idref="#Straight Arrow Connector 809"/>
        <o:r id="V:Rule88" type="connector" idref="#Straight Arrow Connector 781"/>
        <o:r id="V:Rule89" type="connector" idref="#Straight Arrow Connector 1037"/>
        <o:r id="V:Rule90" type="connector" idref="#Straight Arrow Connector 1035"/>
        <o:r id="V:Rule91" type="connector" idref="#Straight Arrow Connector 47"/>
        <o:r id="V:Rule92" type="connector" idref="#Straight Arrow Connector 693"/>
        <o:r id="V:Rule93" type="connector" idref="#Straight Arrow Connector 759"/>
        <o:r id="V:Rule94" type="connector" idref="#Straight Arrow Connector 710"/>
        <o:r id="V:Rule95" type="connector" idref="#Straight Arrow Connector 789"/>
        <o:r id="V:Rule96" type="connector" idref="#Straight Arrow Connector 81"/>
        <o:r id="V:Rule97" type="connector" idref="#Straight Arrow Connector 755"/>
        <o:r id="V:Rule98" type="connector" idref="#Straight Arrow Connector 39"/>
        <o:r id="V:Rule99" type="connector" idref="#Straight Arrow Connector 701"/>
        <o:r id="V:Rule100" type="connector" idref="#Straight Arrow Connector 734"/>
        <o:r id="V:Rule101" type="connector" idref="#Straight Arrow Connector 775"/>
        <o:r id="V:Rule102" type="connector" idref="#Straight Arrow Connector 796"/>
        <o:r id="V:Rule103" type="connector" idref="#Straight Arrow Connector 1036"/>
        <o:r id="V:Rule104" type="connector" idref="#Straight Arrow Connector 736"/>
        <o:r id="V:Rule105" type="connector" idref="#Straight Arrow Connector 756"/>
        <o:r id="V:Rule106" type="connector" idref="#Straight Arrow Connector 853"/>
        <o:r id="V:Rule107" type="connector" idref="#Straight Arrow Connector 745"/>
        <o:r id="V:Rule108" type="connector" idref="#Straight Arrow Connector 764"/>
        <o:r id="V:Rule109" type="connector" idref="#Straight Arrow Connector 772"/>
        <o:r id="V:Rule110" type="connector" idref="#Straight Arrow Connector 692"/>
        <o:r id="V:Rule111" type="connector" idref="#Straight Arrow Connector 725"/>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creativecommons.org/licenses/by-sa/3.0/us/legalcode" TargetMode="Externa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185DE-07D4-4CE2-ABD4-2A49F32E4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21869</TotalTime>
  <Pages>1</Pages>
  <Words>17658</Words>
  <Characters>100651</Characters>
  <Application>Microsoft Office Word</Application>
  <DocSecurity>0</DocSecurity>
  <Lines>838</Lines>
  <Paragraphs>236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118073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194</cp:revision>
  <dcterms:created xsi:type="dcterms:W3CDTF">2015-07-24T19:14:00Z</dcterms:created>
  <dcterms:modified xsi:type="dcterms:W3CDTF">2015-08-31T17:17:00Z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